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E78" w:rsidRDefault="004255DF" w:rsidP="000064C6">
      <w:pPr>
        <w:spacing w:after="0" w:line="240" w:lineRule="auto"/>
        <w:jc w:val="both"/>
        <w:rPr>
          <w:rFonts w:ascii="Times New Roman" w:hAnsi="Times New Roman" w:cs="Times New Roman"/>
          <w:b/>
          <w:sz w:val="28"/>
          <w:szCs w:val="28"/>
          <w:lang w:val="kk-KZ"/>
        </w:rPr>
      </w:pPr>
      <w:r w:rsidRPr="00A913E9">
        <w:rPr>
          <w:rFonts w:ascii="Times New Roman" w:hAnsi="Times New Roman" w:cs="Times New Roman"/>
          <w:b/>
          <w:sz w:val="28"/>
          <w:szCs w:val="28"/>
          <w:lang w:val="en-US"/>
        </w:rPr>
        <w:tab/>
      </w:r>
    </w:p>
    <w:p w:rsidR="00452E78" w:rsidRDefault="00452E78" w:rsidP="000064C6">
      <w:pPr>
        <w:spacing w:after="0" w:line="240" w:lineRule="auto"/>
        <w:jc w:val="both"/>
        <w:rPr>
          <w:rFonts w:ascii="Times New Roman" w:hAnsi="Times New Roman" w:cs="Times New Roman"/>
          <w:b/>
          <w:sz w:val="28"/>
          <w:szCs w:val="28"/>
          <w:lang w:val="kk-KZ"/>
        </w:rPr>
      </w:pPr>
    </w:p>
    <w:p w:rsidR="00452E78" w:rsidRDefault="00452E78" w:rsidP="000064C6">
      <w:pPr>
        <w:spacing w:after="0" w:line="240" w:lineRule="auto"/>
        <w:jc w:val="both"/>
        <w:rPr>
          <w:rFonts w:ascii="Times New Roman" w:hAnsi="Times New Roman" w:cs="Times New Roman"/>
          <w:b/>
          <w:sz w:val="28"/>
          <w:szCs w:val="28"/>
          <w:lang w:val="kk-KZ"/>
        </w:rPr>
      </w:pPr>
    </w:p>
    <w:p w:rsidR="00452E78" w:rsidRDefault="00452E78" w:rsidP="000064C6">
      <w:pPr>
        <w:spacing w:after="0" w:line="240" w:lineRule="auto"/>
        <w:jc w:val="both"/>
        <w:rPr>
          <w:rFonts w:ascii="Times New Roman" w:hAnsi="Times New Roman" w:cs="Times New Roman"/>
          <w:b/>
          <w:sz w:val="28"/>
          <w:szCs w:val="28"/>
          <w:lang w:val="kk-KZ"/>
        </w:rPr>
      </w:pPr>
    </w:p>
    <w:p w:rsidR="00452E78" w:rsidRDefault="00452E78" w:rsidP="000064C6">
      <w:pPr>
        <w:spacing w:after="0" w:line="240" w:lineRule="auto"/>
        <w:jc w:val="both"/>
        <w:rPr>
          <w:rFonts w:ascii="Times New Roman" w:hAnsi="Times New Roman" w:cs="Times New Roman"/>
          <w:b/>
          <w:sz w:val="28"/>
          <w:szCs w:val="28"/>
          <w:lang w:val="kk-KZ"/>
        </w:rPr>
      </w:pPr>
    </w:p>
    <w:p w:rsidR="00452E78" w:rsidRDefault="00452E78" w:rsidP="000064C6">
      <w:pPr>
        <w:spacing w:after="0" w:line="240" w:lineRule="auto"/>
        <w:jc w:val="both"/>
        <w:rPr>
          <w:rFonts w:ascii="Times New Roman" w:hAnsi="Times New Roman" w:cs="Times New Roman"/>
          <w:b/>
          <w:sz w:val="28"/>
          <w:szCs w:val="28"/>
          <w:lang w:val="kk-KZ"/>
        </w:rPr>
      </w:pPr>
    </w:p>
    <w:p w:rsidR="00452E78" w:rsidRDefault="00452E78" w:rsidP="000064C6">
      <w:pPr>
        <w:spacing w:after="0" w:line="240" w:lineRule="auto"/>
        <w:jc w:val="both"/>
        <w:rPr>
          <w:rFonts w:ascii="Times New Roman" w:hAnsi="Times New Roman" w:cs="Times New Roman"/>
          <w:b/>
          <w:sz w:val="28"/>
          <w:szCs w:val="28"/>
          <w:lang w:val="kk-KZ"/>
        </w:rPr>
      </w:pPr>
    </w:p>
    <w:p w:rsidR="00452E78" w:rsidRDefault="00452E78" w:rsidP="000064C6">
      <w:pPr>
        <w:spacing w:after="0" w:line="240" w:lineRule="auto"/>
        <w:jc w:val="both"/>
        <w:rPr>
          <w:rFonts w:ascii="Times New Roman" w:hAnsi="Times New Roman" w:cs="Times New Roman"/>
          <w:b/>
          <w:sz w:val="28"/>
          <w:szCs w:val="28"/>
          <w:lang w:val="kk-KZ"/>
        </w:rPr>
      </w:pPr>
    </w:p>
    <w:p w:rsidR="00452E78" w:rsidRDefault="00452E78" w:rsidP="000064C6">
      <w:pPr>
        <w:spacing w:after="0" w:line="240" w:lineRule="auto"/>
        <w:jc w:val="both"/>
        <w:rPr>
          <w:rFonts w:ascii="Times New Roman" w:hAnsi="Times New Roman" w:cs="Times New Roman"/>
          <w:b/>
          <w:sz w:val="28"/>
          <w:szCs w:val="28"/>
          <w:lang w:val="kk-KZ"/>
        </w:rPr>
      </w:pPr>
    </w:p>
    <w:p w:rsidR="00452E78" w:rsidRDefault="00452E78" w:rsidP="000064C6">
      <w:pPr>
        <w:spacing w:after="0" w:line="240" w:lineRule="auto"/>
        <w:jc w:val="both"/>
        <w:rPr>
          <w:rFonts w:ascii="Times New Roman" w:hAnsi="Times New Roman" w:cs="Times New Roman"/>
          <w:b/>
          <w:sz w:val="28"/>
          <w:szCs w:val="28"/>
          <w:lang w:val="kk-KZ"/>
        </w:rPr>
      </w:pPr>
    </w:p>
    <w:p w:rsidR="00452E78" w:rsidRDefault="00452E78" w:rsidP="000064C6">
      <w:pPr>
        <w:spacing w:after="0" w:line="240" w:lineRule="auto"/>
        <w:jc w:val="both"/>
        <w:rPr>
          <w:rFonts w:ascii="Times New Roman" w:hAnsi="Times New Roman" w:cs="Times New Roman"/>
          <w:b/>
          <w:sz w:val="28"/>
          <w:szCs w:val="28"/>
          <w:lang w:val="kk-KZ"/>
        </w:rPr>
      </w:pPr>
    </w:p>
    <w:p w:rsidR="00452E78" w:rsidRDefault="00452E78" w:rsidP="000064C6">
      <w:pPr>
        <w:spacing w:after="0" w:line="240" w:lineRule="auto"/>
        <w:jc w:val="both"/>
        <w:rPr>
          <w:rFonts w:ascii="Times New Roman" w:hAnsi="Times New Roman" w:cs="Times New Roman"/>
          <w:b/>
          <w:sz w:val="28"/>
          <w:szCs w:val="28"/>
          <w:lang w:val="kk-KZ"/>
        </w:rPr>
      </w:pPr>
    </w:p>
    <w:p w:rsidR="00452E78" w:rsidRPr="00452E78" w:rsidRDefault="00452E78" w:rsidP="000064C6">
      <w:pPr>
        <w:spacing w:after="0" w:line="240" w:lineRule="auto"/>
        <w:jc w:val="both"/>
        <w:rPr>
          <w:rFonts w:ascii="Times New Roman" w:hAnsi="Times New Roman" w:cs="Times New Roman"/>
          <w:b/>
          <w:sz w:val="36"/>
          <w:szCs w:val="36"/>
          <w:lang w:val="kk-KZ"/>
        </w:rPr>
      </w:pPr>
      <w:r w:rsidRPr="00452E78">
        <w:rPr>
          <w:rFonts w:ascii="Times New Roman" w:hAnsi="Times New Roman" w:cs="Times New Roman"/>
          <w:b/>
          <w:sz w:val="36"/>
          <w:szCs w:val="36"/>
          <w:lang w:val="kk-KZ"/>
        </w:rPr>
        <w:t>Программа итогового экзамена по дисциплине «Современная методология иноязычного образования»</w:t>
      </w:r>
    </w:p>
    <w:bookmarkStart w:id="0" w:name="_MON_1609267666"/>
    <w:bookmarkEnd w:id="0"/>
    <w:p w:rsidR="000064C6" w:rsidRPr="00452E78" w:rsidRDefault="00452E78" w:rsidP="000064C6">
      <w:pPr>
        <w:spacing w:after="0" w:line="240" w:lineRule="auto"/>
        <w:jc w:val="both"/>
        <w:rPr>
          <w:rFonts w:ascii="Times New Roman" w:hAnsi="Times New Roman" w:cs="Times New Roman"/>
          <w:b/>
          <w:bCs/>
          <w:sz w:val="28"/>
          <w:szCs w:val="28"/>
          <w:lang w:val="kk-KZ"/>
        </w:rPr>
      </w:pPr>
      <w:r w:rsidRPr="00587DD0">
        <w:rPr>
          <w:rFonts w:ascii="Times New Roman" w:hAnsi="Times New Roman" w:cs="Times New Roman"/>
          <w:b/>
          <w:bCs/>
          <w:color w:val="000000" w:themeColor="text1"/>
          <w:sz w:val="28"/>
          <w:szCs w:val="28"/>
          <w:shd w:val="clear" w:color="auto" w:fill="FFFFFF"/>
        </w:rPr>
        <w:object w:dxaOrig="9355" w:dyaOrig="144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724.5pt" o:ole="">
            <v:imagedata r:id="rId6" o:title=""/>
          </v:shape>
          <o:OLEObject Type="Embed" ProgID="Word.Document.12" ShapeID="_x0000_i1025" DrawAspect="Content" ObjectID="_1723661247" r:id="rId7">
            <o:FieldCodes>\s</o:FieldCodes>
          </o:OLEObject>
        </w:object>
      </w:r>
    </w:p>
    <w:p w:rsidR="000064C6" w:rsidRPr="00452E78" w:rsidRDefault="000064C6" w:rsidP="000064C6">
      <w:pPr>
        <w:spacing w:after="0" w:line="240" w:lineRule="auto"/>
        <w:jc w:val="both"/>
        <w:rPr>
          <w:rFonts w:ascii="Times New Roman" w:hAnsi="Times New Roman" w:cs="Times New Roman"/>
          <w:b/>
          <w:sz w:val="28"/>
          <w:szCs w:val="28"/>
          <w:lang w:val="kk-KZ"/>
        </w:rPr>
      </w:pPr>
    </w:p>
    <w:p w:rsidR="004255DF" w:rsidRPr="00A913E9" w:rsidRDefault="004255DF" w:rsidP="000064C6">
      <w:pPr>
        <w:pStyle w:val="3"/>
        <w:rPr>
          <w:szCs w:val="28"/>
        </w:rPr>
      </w:pPr>
      <w:r w:rsidRPr="00A913E9">
        <w:rPr>
          <w:szCs w:val="28"/>
          <w:lang w:val="kk-KZ"/>
        </w:rPr>
        <w:t xml:space="preserve">Основная цель курса </w:t>
      </w:r>
      <w:r w:rsidR="00942754" w:rsidRPr="00A913E9">
        <w:rPr>
          <w:szCs w:val="28"/>
          <w:lang w:val="kk-KZ"/>
        </w:rPr>
        <w:t>«</w:t>
      </w:r>
      <w:r w:rsidR="00EF35E8">
        <w:rPr>
          <w:b/>
          <w:bCs/>
          <w:color w:val="000000" w:themeColor="text1"/>
          <w:szCs w:val="28"/>
          <w:shd w:val="clear" w:color="auto" w:fill="FFFFFF"/>
          <w:lang w:val="kk-KZ"/>
        </w:rPr>
        <w:t xml:space="preserve">Современнаяметодология </w:t>
      </w:r>
      <w:proofErr w:type="spellStart"/>
      <w:r w:rsidR="00EF35E8">
        <w:rPr>
          <w:b/>
          <w:bCs/>
          <w:color w:val="000000" w:themeColor="text1"/>
          <w:szCs w:val="28"/>
          <w:shd w:val="clear" w:color="auto" w:fill="FFFFFF"/>
        </w:rPr>
        <w:t>ино</w:t>
      </w:r>
      <w:proofErr w:type="spellEnd"/>
      <w:r w:rsidR="00EF35E8">
        <w:rPr>
          <w:b/>
          <w:bCs/>
          <w:color w:val="000000" w:themeColor="text1"/>
          <w:szCs w:val="28"/>
          <w:shd w:val="clear" w:color="auto" w:fill="FFFFFF"/>
          <w:lang w:val="kk-KZ"/>
        </w:rPr>
        <w:t>язычного</w:t>
      </w:r>
      <w:r w:rsidR="008018FF" w:rsidRPr="00A913E9">
        <w:rPr>
          <w:b/>
          <w:bCs/>
          <w:color w:val="000000" w:themeColor="text1"/>
          <w:szCs w:val="28"/>
          <w:shd w:val="clear" w:color="auto" w:fill="FFFFFF"/>
        </w:rPr>
        <w:t xml:space="preserve"> </w:t>
      </w:r>
      <w:r w:rsidR="00EF35E8">
        <w:rPr>
          <w:b/>
          <w:bCs/>
          <w:color w:val="000000" w:themeColor="text1"/>
          <w:szCs w:val="28"/>
          <w:shd w:val="clear" w:color="auto" w:fill="FFFFFF"/>
          <w:lang w:val="kk-KZ"/>
        </w:rPr>
        <w:t>образования</w:t>
      </w:r>
      <w:r w:rsidR="00942754" w:rsidRPr="00A913E9">
        <w:rPr>
          <w:b/>
          <w:bCs/>
          <w:szCs w:val="28"/>
          <w:shd w:val="clear" w:color="auto" w:fill="FFFFFF"/>
          <w:lang w:val="kk-KZ"/>
        </w:rPr>
        <w:t>»</w:t>
      </w:r>
      <w:r w:rsidR="00CD173F">
        <w:rPr>
          <w:b/>
          <w:bCs/>
          <w:szCs w:val="28"/>
          <w:shd w:val="clear" w:color="auto" w:fill="FFFFFF"/>
          <w:lang w:val="kk-KZ"/>
        </w:rPr>
        <w:t xml:space="preserve"> </w:t>
      </w:r>
      <w:r w:rsidRPr="00A913E9">
        <w:rPr>
          <w:szCs w:val="28"/>
          <w:lang w:val="kk-KZ"/>
        </w:rPr>
        <w:t>- о</w:t>
      </w:r>
      <w:proofErr w:type="spellStart"/>
      <w:r w:rsidR="00EF35E8">
        <w:rPr>
          <w:szCs w:val="28"/>
        </w:rPr>
        <w:t>знакомление</w:t>
      </w:r>
      <w:proofErr w:type="spellEnd"/>
      <w:r w:rsidR="00EF35E8">
        <w:rPr>
          <w:szCs w:val="28"/>
        </w:rPr>
        <w:t xml:space="preserve"> </w:t>
      </w:r>
      <w:r w:rsidR="00EF35E8">
        <w:rPr>
          <w:szCs w:val="28"/>
          <w:lang w:val="kk-KZ"/>
        </w:rPr>
        <w:t>магистрантов</w:t>
      </w:r>
      <w:r w:rsidRPr="00A913E9">
        <w:rPr>
          <w:szCs w:val="28"/>
        </w:rPr>
        <w:t xml:space="preserve"> с основами методики обучения ИЯ в контексте формирования иноязычной коммуникативной компетенции.</w:t>
      </w:r>
      <w:r w:rsidRPr="00A913E9">
        <w:rPr>
          <w:szCs w:val="28"/>
          <w:lang w:val="kk-KZ"/>
        </w:rPr>
        <w:t xml:space="preserve"> </w:t>
      </w:r>
      <w:r w:rsidRPr="00A913E9">
        <w:rPr>
          <w:szCs w:val="28"/>
        </w:rPr>
        <w:t>Условием для реализации данных задач является обеспечение необходимого уровня профессионально-методической рефлексии на собственный опыт изучения/обучения иностранным языкам, а также установление и реализация междисциплинарных связей с предметами языкового, психолого-педагогического и других циклов.</w:t>
      </w:r>
      <w:r w:rsidRPr="00A913E9">
        <w:rPr>
          <w:szCs w:val="28"/>
          <w:lang w:val="kk-KZ"/>
        </w:rPr>
        <w:t xml:space="preserve"> И</w:t>
      </w:r>
      <w:proofErr w:type="spellStart"/>
      <w:r w:rsidRPr="00A913E9">
        <w:rPr>
          <w:szCs w:val="28"/>
        </w:rPr>
        <w:t>зучение</w:t>
      </w:r>
      <w:proofErr w:type="spellEnd"/>
      <w:r w:rsidRPr="00A913E9">
        <w:rPr>
          <w:szCs w:val="28"/>
        </w:rPr>
        <w:t xml:space="preserve"> </w:t>
      </w:r>
      <w:r w:rsidRPr="00A913E9">
        <w:rPr>
          <w:szCs w:val="28"/>
          <w:lang w:val="kk-KZ"/>
        </w:rPr>
        <w:t xml:space="preserve">курса </w:t>
      </w:r>
      <w:r w:rsidRPr="00A913E9">
        <w:rPr>
          <w:szCs w:val="28"/>
        </w:rPr>
        <w:t>способствует решению следующих типовых задач профессиональной деятельности:</w:t>
      </w:r>
    </w:p>
    <w:p w:rsidR="004255DF" w:rsidRPr="00A913E9" w:rsidRDefault="004255DF" w:rsidP="000064C6">
      <w:pPr>
        <w:spacing w:after="0" w:line="240" w:lineRule="auto"/>
        <w:jc w:val="both"/>
        <w:rPr>
          <w:rFonts w:ascii="Times New Roman" w:eastAsia="Calibri" w:hAnsi="Times New Roman" w:cs="Times New Roman"/>
          <w:sz w:val="28"/>
          <w:szCs w:val="28"/>
        </w:rPr>
      </w:pPr>
      <w:r w:rsidRPr="00A913E9">
        <w:rPr>
          <w:rFonts w:ascii="Times New Roman" w:eastAsia="Calibri" w:hAnsi="Times New Roman" w:cs="Times New Roman"/>
          <w:sz w:val="28"/>
          <w:szCs w:val="28"/>
        </w:rPr>
        <w:t>- осуществлять процесс обучения учащихся с ориентацией на задачи обучения, воспитания и развития личности школьников с учетом специфики преподаваемого предмета (ИЯ);</w:t>
      </w:r>
    </w:p>
    <w:p w:rsidR="004255DF" w:rsidRPr="00A913E9" w:rsidRDefault="004255DF" w:rsidP="000064C6">
      <w:pPr>
        <w:spacing w:after="0" w:line="240" w:lineRule="auto"/>
        <w:jc w:val="both"/>
        <w:rPr>
          <w:rFonts w:ascii="Times New Roman" w:hAnsi="Times New Roman" w:cs="Times New Roman"/>
          <w:sz w:val="28"/>
          <w:szCs w:val="28"/>
        </w:rPr>
      </w:pPr>
      <w:r w:rsidRPr="00A913E9">
        <w:rPr>
          <w:rFonts w:ascii="Times New Roman" w:eastAsia="Calibri" w:hAnsi="Times New Roman" w:cs="Times New Roman"/>
          <w:sz w:val="28"/>
          <w:szCs w:val="28"/>
        </w:rPr>
        <w:t>- стимулировать развитие внеурочной деятельности учащихся с учетом психолого-педагогических требований, предъявляемых к образованию и обучению</w:t>
      </w:r>
      <w:r w:rsidRPr="00A913E9">
        <w:rPr>
          <w:rFonts w:ascii="Times New Roman" w:hAnsi="Times New Roman" w:cs="Times New Roman"/>
          <w:sz w:val="28"/>
          <w:szCs w:val="28"/>
        </w:rPr>
        <w:t>.</w:t>
      </w:r>
    </w:p>
    <w:p w:rsidR="004255DF" w:rsidRPr="00A913E9" w:rsidRDefault="004255DF" w:rsidP="000064C6">
      <w:pPr>
        <w:spacing w:after="0" w:line="240" w:lineRule="auto"/>
        <w:ind w:firstLine="708"/>
        <w:jc w:val="both"/>
        <w:rPr>
          <w:rFonts w:ascii="Times New Roman" w:eastAsia="Calibri" w:hAnsi="Times New Roman" w:cs="Times New Roman"/>
          <w:sz w:val="28"/>
          <w:szCs w:val="28"/>
          <w:lang w:val="kk-KZ"/>
        </w:rPr>
      </w:pPr>
      <w:r w:rsidRPr="00A913E9">
        <w:rPr>
          <w:rFonts w:ascii="Times New Roman" w:eastAsia="Calibri" w:hAnsi="Times New Roman" w:cs="Times New Roman"/>
          <w:sz w:val="28"/>
          <w:szCs w:val="28"/>
        </w:rPr>
        <w:t>В резуль</w:t>
      </w:r>
      <w:r w:rsidR="00452E78">
        <w:rPr>
          <w:rFonts w:ascii="Times New Roman" w:eastAsia="Calibri" w:hAnsi="Times New Roman" w:cs="Times New Roman"/>
          <w:sz w:val="28"/>
          <w:szCs w:val="28"/>
        </w:rPr>
        <w:t xml:space="preserve">тате освоения дисциплины </w:t>
      </w:r>
      <w:r w:rsidR="00452E78">
        <w:rPr>
          <w:rFonts w:ascii="Times New Roman" w:eastAsia="Calibri" w:hAnsi="Times New Roman" w:cs="Times New Roman"/>
          <w:sz w:val="28"/>
          <w:szCs w:val="28"/>
          <w:lang w:val="kk-KZ"/>
        </w:rPr>
        <w:t>магистрант</w:t>
      </w:r>
      <w:r w:rsidRPr="00A913E9">
        <w:rPr>
          <w:rFonts w:ascii="Times New Roman" w:eastAsia="Calibri" w:hAnsi="Times New Roman" w:cs="Times New Roman"/>
          <w:sz w:val="28"/>
          <w:szCs w:val="28"/>
        </w:rPr>
        <w:t xml:space="preserve">: </w:t>
      </w:r>
    </w:p>
    <w:p w:rsidR="004255DF" w:rsidRPr="00A913E9" w:rsidRDefault="004255DF" w:rsidP="000064C6">
      <w:pPr>
        <w:spacing w:after="0" w:line="240" w:lineRule="auto"/>
        <w:jc w:val="both"/>
        <w:rPr>
          <w:rFonts w:ascii="Times New Roman" w:eastAsia="Calibri" w:hAnsi="Times New Roman" w:cs="Times New Roman"/>
          <w:sz w:val="28"/>
          <w:szCs w:val="28"/>
          <w:lang w:val="kk-KZ"/>
        </w:rPr>
      </w:pPr>
      <w:r w:rsidRPr="00A913E9">
        <w:rPr>
          <w:rFonts w:ascii="Times New Roman" w:eastAsia="Calibri" w:hAnsi="Times New Roman" w:cs="Times New Roman"/>
          <w:b/>
          <w:sz w:val="28"/>
          <w:szCs w:val="28"/>
        </w:rPr>
        <w:t>должен знать:</w:t>
      </w:r>
    </w:p>
    <w:p w:rsidR="004255DF" w:rsidRPr="00A913E9" w:rsidRDefault="004255DF" w:rsidP="000064C6">
      <w:pPr>
        <w:spacing w:after="0" w:line="240" w:lineRule="auto"/>
        <w:jc w:val="both"/>
        <w:rPr>
          <w:rFonts w:ascii="Times New Roman" w:eastAsia="Calibri" w:hAnsi="Times New Roman" w:cs="Times New Roman"/>
          <w:sz w:val="28"/>
          <w:szCs w:val="28"/>
          <w:lang w:val="kk-KZ"/>
        </w:rPr>
      </w:pPr>
      <w:r w:rsidRPr="00A913E9">
        <w:rPr>
          <w:rFonts w:ascii="Times New Roman" w:eastAsia="Calibri" w:hAnsi="Times New Roman" w:cs="Times New Roman"/>
          <w:sz w:val="28"/>
          <w:szCs w:val="28"/>
        </w:rPr>
        <w:t xml:space="preserve"> - родственные связи изучаемого иностранного языка и его типологические соотношения с другими языками, его историю, современное состояние и тенденции развития; </w:t>
      </w:r>
    </w:p>
    <w:p w:rsidR="004255DF" w:rsidRPr="00A913E9" w:rsidRDefault="004255DF" w:rsidP="000064C6">
      <w:pPr>
        <w:spacing w:after="0" w:line="240" w:lineRule="auto"/>
        <w:jc w:val="both"/>
        <w:rPr>
          <w:rFonts w:ascii="Times New Roman" w:eastAsia="Calibri" w:hAnsi="Times New Roman" w:cs="Times New Roman"/>
          <w:sz w:val="28"/>
          <w:szCs w:val="28"/>
          <w:lang w:val="kk-KZ"/>
        </w:rPr>
      </w:pPr>
      <w:r w:rsidRPr="00A913E9">
        <w:rPr>
          <w:rFonts w:ascii="Times New Roman" w:eastAsia="Calibri" w:hAnsi="Times New Roman" w:cs="Times New Roman"/>
          <w:sz w:val="28"/>
          <w:szCs w:val="28"/>
        </w:rPr>
        <w:t xml:space="preserve">- литературу в ее историческом развитии и современном состоянии, в сопряжении с гражданской историей и историей культуры народа, говорящего на данном языке; </w:t>
      </w:r>
    </w:p>
    <w:p w:rsidR="004255DF" w:rsidRPr="00A913E9" w:rsidRDefault="004255DF" w:rsidP="000064C6">
      <w:pPr>
        <w:spacing w:after="0" w:line="240" w:lineRule="auto"/>
        <w:jc w:val="both"/>
        <w:rPr>
          <w:rFonts w:ascii="Times New Roman" w:eastAsia="Calibri" w:hAnsi="Times New Roman" w:cs="Times New Roman"/>
          <w:sz w:val="28"/>
          <w:szCs w:val="28"/>
          <w:lang w:val="kk-KZ"/>
        </w:rPr>
      </w:pPr>
      <w:r w:rsidRPr="00A913E9">
        <w:rPr>
          <w:rFonts w:ascii="Times New Roman" w:eastAsia="Calibri" w:hAnsi="Times New Roman" w:cs="Times New Roman"/>
          <w:sz w:val="28"/>
          <w:szCs w:val="28"/>
        </w:rPr>
        <w:t xml:space="preserve">- основы страноведения (истории, культуры, политики и т.д.) страны изучаемого языка. </w:t>
      </w:r>
    </w:p>
    <w:p w:rsidR="004255DF" w:rsidRPr="00A913E9" w:rsidRDefault="004255DF" w:rsidP="000064C6">
      <w:pPr>
        <w:spacing w:after="0" w:line="240" w:lineRule="auto"/>
        <w:jc w:val="both"/>
        <w:rPr>
          <w:rFonts w:ascii="Times New Roman" w:eastAsia="Calibri" w:hAnsi="Times New Roman" w:cs="Times New Roman"/>
          <w:sz w:val="28"/>
          <w:szCs w:val="28"/>
          <w:lang w:val="kk-KZ"/>
        </w:rPr>
      </w:pPr>
      <w:r w:rsidRPr="00A913E9">
        <w:rPr>
          <w:rFonts w:ascii="Times New Roman" w:eastAsia="Calibri" w:hAnsi="Times New Roman" w:cs="Times New Roman"/>
          <w:sz w:val="28"/>
          <w:szCs w:val="28"/>
        </w:rPr>
        <w:t xml:space="preserve">2. </w:t>
      </w:r>
      <w:r w:rsidR="00CD173F">
        <w:rPr>
          <w:rFonts w:ascii="Times New Roman" w:eastAsia="Calibri" w:hAnsi="Times New Roman" w:cs="Times New Roman"/>
          <w:sz w:val="28"/>
          <w:szCs w:val="28"/>
          <w:lang w:val="kk-KZ"/>
        </w:rPr>
        <w:t xml:space="preserve">Магистрант </w:t>
      </w:r>
      <w:r w:rsidRPr="00A913E9">
        <w:rPr>
          <w:rFonts w:ascii="Times New Roman" w:eastAsia="Calibri" w:hAnsi="Times New Roman" w:cs="Times New Roman"/>
          <w:b/>
          <w:sz w:val="28"/>
          <w:szCs w:val="28"/>
        </w:rPr>
        <w:t>должен уметь</w:t>
      </w:r>
      <w:r w:rsidRPr="00A913E9">
        <w:rPr>
          <w:rFonts w:ascii="Times New Roman" w:eastAsia="Calibri" w:hAnsi="Times New Roman" w:cs="Times New Roman"/>
          <w:sz w:val="28"/>
          <w:szCs w:val="28"/>
        </w:rPr>
        <w:t xml:space="preserve"> анализировать изучаемый иностранный язык в его истории и современном состоянии, пользуясь системой основных понятий и терминов общего языкознания, </w:t>
      </w:r>
      <w:proofErr w:type="spellStart"/>
      <w:r w:rsidRPr="00A913E9">
        <w:rPr>
          <w:rFonts w:ascii="Times New Roman" w:eastAsia="Calibri" w:hAnsi="Times New Roman" w:cs="Times New Roman"/>
          <w:sz w:val="28"/>
          <w:szCs w:val="28"/>
        </w:rPr>
        <w:t>коммуникативистики</w:t>
      </w:r>
      <w:proofErr w:type="spellEnd"/>
      <w:r w:rsidRPr="00A913E9">
        <w:rPr>
          <w:rFonts w:ascii="Times New Roman" w:eastAsia="Calibri" w:hAnsi="Times New Roman" w:cs="Times New Roman"/>
          <w:sz w:val="28"/>
          <w:szCs w:val="28"/>
        </w:rPr>
        <w:t xml:space="preserve"> и когнитивной лингвистики, </w:t>
      </w:r>
      <w:proofErr w:type="spellStart"/>
      <w:r w:rsidRPr="00A913E9">
        <w:rPr>
          <w:rFonts w:ascii="Times New Roman" w:eastAsia="Calibri" w:hAnsi="Times New Roman" w:cs="Times New Roman"/>
          <w:sz w:val="28"/>
          <w:szCs w:val="28"/>
        </w:rPr>
        <w:t>психо</w:t>
      </w:r>
      <w:proofErr w:type="spellEnd"/>
      <w:r w:rsidRPr="00A913E9">
        <w:rPr>
          <w:rFonts w:ascii="Times New Roman" w:eastAsia="Calibri" w:hAnsi="Times New Roman" w:cs="Times New Roman"/>
          <w:sz w:val="28"/>
          <w:szCs w:val="28"/>
        </w:rPr>
        <w:t xml:space="preserve">-, этно- и социолингвистики; ориентироваться в основных этапах истории науки о языке и дискуссионных вопросах современного отечественного и зарубежного языкознания. </w:t>
      </w:r>
    </w:p>
    <w:p w:rsidR="004255DF" w:rsidRPr="00A913E9" w:rsidRDefault="004255DF" w:rsidP="000064C6">
      <w:pPr>
        <w:spacing w:after="0" w:line="240" w:lineRule="auto"/>
        <w:ind w:firstLine="708"/>
        <w:jc w:val="both"/>
        <w:rPr>
          <w:rFonts w:ascii="Times New Roman" w:eastAsia="Calibri" w:hAnsi="Times New Roman" w:cs="Times New Roman"/>
          <w:sz w:val="28"/>
          <w:szCs w:val="28"/>
          <w:lang w:val="kk-KZ"/>
        </w:rPr>
      </w:pPr>
      <w:r w:rsidRPr="00A913E9">
        <w:rPr>
          <w:rFonts w:ascii="Times New Roman" w:eastAsia="Calibri" w:hAnsi="Times New Roman" w:cs="Times New Roman"/>
          <w:b/>
          <w:sz w:val="28"/>
          <w:szCs w:val="28"/>
        </w:rPr>
        <w:t>3. должен владеть</w:t>
      </w:r>
      <w:r w:rsidRPr="00A913E9">
        <w:rPr>
          <w:rFonts w:ascii="Times New Roman" w:eastAsia="Calibri" w:hAnsi="Times New Roman" w:cs="Times New Roman"/>
          <w:sz w:val="28"/>
          <w:szCs w:val="28"/>
        </w:rPr>
        <w:t xml:space="preserve"> навыками перевода различных типов текстов (в основном научных и публицистических) с иностранных языков и на иностранные языки; аннотирования и реферирования документов, научных трудов и художественных произведений на иностранных языках.</w:t>
      </w:r>
    </w:p>
    <w:p w:rsidR="004255DF" w:rsidRPr="00A913E9" w:rsidRDefault="004255DF" w:rsidP="000064C6">
      <w:pPr>
        <w:spacing w:after="0" w:line="240" w:lineRule="auto"/>
        <w:jc w:val="both"/>
        <w:rPr>
          <w:rFonts w:ascii="Times New Roman" w:eastAsia="Calibri" w:hAnsi="Times New Roman" w:cs="Times New Roman"/>
          <w:b/>
          <w:sz w:val="28"/>
          <w:szCs w:val="28"/>
          <w:lang w:val="kk-KZ"/>
        </w:rPr>
      </w:pPr>
      <w:r w:rsidRPr="00A913E9">
        <w:rPr>
          <w:rFonts w:ascii="Times New Roman" w:eastAsia="Calibri" w:hAnsi="Times New Roman" w:cs="Times New Roman"/>
          <w:sz w:val="28"/>
          <w:szCs w:val="28"/>
        </w:rPr>
        <w:t xml:space="preserve">В результате освоения дисциплины формируются следующие </w:t>
      </w:r>
      <w:r w:rsidRPr="00A913E9">
        <w:rPr>
          <w:rFonts w:ascii="Times New Roman" w:eastAsia="Calibri" w:hAnsi="Times New Roman" w:cs="Times New Roman"/>
          <w:b/>
          <w:sz w:val="28"/>
          <w:szCs w:val="28"/>
        </w:rPr>
        <w:t xml:space="preserve">компетенции: </w:t>
      </w:r>
    </w:p>
    <w:p w:rsidR="004255DF" w:rsidRPr="00A913E9" w:rsidRDefault="004255DF" w:rsidP="000064C6">
      <w:pPr>
        <w:spacing w:after="0" w:line="240" w:lineRule="auto"/>
        <w:jc w:val="both"/>
        <w:rPr>
          <w:rFonts w:ascii="Times New Roman" w:eastAsia="Calibri" w:hAnsi="Times New Roman" w:cs="Times New Roman"/>
          <w:b/>
          <w:sz w:val="28"/>
          <w:szCs w:val="28"/>
          <w:lang w:val="kk-KZ"/>
        </w:rPr>
      </w:pPr>
      <w:r w:rsidRPr="00A913E9">
        <w:rPr>
          <w:rFonts w:ascii="Times New Roman" w:eastAsia="Calibri" w:hAnsi="Times New Roman" w:cs="Times New Roman"/>
          <w:b/>
          <w:sz w:val="28"/>
          <w:szCs w:val="28"/>
          <w:lang w:val="kk-KZ"/>
        </w:rPr>
        <w:t>-</w:t>
      </w:r>
      <w:r w:rsidRPr="00A913E9">
        <w:rPr>
          <w:rFonts w:ascii="Times New Roman" w:eastAsia="Calibri" w:hAnsi="Times New Roman" w:cs="Times New Roman"/>
          <w:b/>
          <w:sz w:val="28"/>
          <w:szCs w:val="28"/>
        </w:rPr>
        <w:t>общекультурные компетенции</w:t>
      </w:r>
      <w:r w:rsidRPr="00A913E9">
        <w:rPr>
          <w:rFonts w:ascii="Times New Roman" w:eastAsia="Calibri" w:hAnsi="Times New Roman" w:cs="Times New Roman"/>
          <w:b/>
          <w:sz w:val="28"/>
          <w:szCs w:val="28"/>
          <w:lang w:val="kk-KZ"/>
        </w:rPr>
        <w:t>:</w:t>
      </w:r>
    </w:p>
    <w:p w:rsidR="004255DF" w:rsidRPr="00A913E9" w:rsidRDefault="004255DF" w:rsidP="000064C6">
      <w:pPr>
        <w:spacing w:after="0" w:line="240" w:lineRule="auto"/>
        <w:jc w:val="both"/>
        <w:rPr>
          <w:rFonts w:ascii="Times New Roman" w:eastAsia="Calibri" w:hAnsi="Times New Roman" w:cs="Times New Roman"/>
          <w:sz w:val="28"/>
          <w:szCs w:val="28"/>
          <w:lang w:val="kk-KZ"/>
        </w:rPr>
      </w:pPr>
      <w:r w:rsidRPr="00A913E9">
        <w:rPr>
          <w:rFonts w:ascii="Times New Roman" w:eastAsia="Calibri" w:hAnsi="Times New Roman" w:cs="Times New Roman"/>
          <w:sz w:val="28"/>
          <w:szCs w:val="28"/>
          <w:lang w:val="kk-KZ"/>
        </w:rPr>
        <w:t>-</w:t>
      </w:r>
      <w:r w:rsidRPr="00A913E9">
        <w:rPr>
          <w:rFonts w:ascii="Times New Roman" w:eastAsia="Calibri" w:hAnsi="Times New Roman" w:cs="Times New Roman"/>
          <w:sz w:val="28"/>
          <w:szCs w:val="28"/>
        </w:rPr>
        <w:t xml:space="preserve"> </w:t>
      </w:r>
      <w:r w:rsidRPr="00A913E9">
        <w:rPr>
          <w:rFonts w:ascii="Times New Roman" w:eastAsia="Calibri" w:hAnsi="Times New Roman" w:cs="Times New Roman"/>
          <w:sz w:val="28"/>
          <w:szCs w:val="28"/>
          <w:lang w:val="kk-KZ"/>
        </w:rPr>
        <w:t>в</w:t>
      </w:r>
      <w:proofErr w:type="spellStart"/>
      <w:r w:rsidRPr="00A913E9">
        <w:rPr>
          <w:rFonts w:ascii="Times New Roman" w:eastAsia="Calibri" w:hAnsi="Times New Roman" w:cs="Times New Roman"/>
          <w:sz w:val="28"/>
          <w:szCs w:val="28"/>
        </w:rPr>
        <w:t>ладение</w:t>
      </w:r>
      <w:proofErr w:type="spellEnd"/>
      <w:r w:rsidRPr="00A913E9">
        <w:rPr>
          <w:rFonts w:ascii="Times New Roman" w:eastAsia="Calibri" w:hAnsi="Times New Roman" w:cs="Times New Roman"/>
          <w:sz w:val="28"/>
          <w:szCs w:val="28"/>
        </w:rPr>
        <w:t xml:space="preserve"> культурой мышления; способность к восприятию, анализу, обобщению информации, постановке цели и выбору путей ее достижения</w:t>
      </w:r>
    </w:p>
    <w:p w:rsidR="004255DF" w:rsidRPr="00A913E9" w:rsidRDefault="004255DF" w:rsidP="000064C6">
      <w:pPr>
        <w:spacing w:after="0" w:line="240" w:lineRule="auto"/>
        <w:jc w:val="both"/>
        <w:rPr>
          <w:rFonts w:ascii="Times New Roman" w:eastAsia="Calibri" w:hAnsi="Times New Roman" w:cs="Times New Roman"/>
          <w:sz w:val="28"/>
          <w:szCs w:val="28"/>
          <w:lang w:val="kk-KZ"/>
        </w:rPr>
      </w:pPr>
      <w:r w:rsidRPr="00A913E9">
        <w:rPr>
          <w:rFonts w:ascii="Times New Roman" w:eastAsia="Calibri" w:hAnsi="Times New Roman" w:cs="Times New Roman"/>
          <w:sz w:val="28"/>
          <w:szCs w:val="28"/>
          <w:lang w:val="kk-KZ"/>
        </w:rPr>
        <w:t>-</w:t>
      </w:r>
      <w:r w:rsidRPr="00A913E9">
        <w:rPr>
          <w:rFonts w:ascii="Times New Roman" w:eastAsia="Calibri" w:hAnsi="Times New Roman" w:cs="Times New Roman"/>
          <w:sz w:val="28"/>
          <w:szCs w:val="28"/>
        </w:rPr>
        <w:t xml:space="preserve"> осознание социальной значимости своей профессии, высокая мотивация к профессиональной деятельности </w:t>
      </w:r>
    </w:p>
    <w:p w:rsidR="004255DF" w:rsidRPr="00A913E9" w:rsidRDefault="004255DF" w:rsidP="000064C6">
      <w:pPr>
        <w:spacing w:after="0" w:line="240" w:lineRule="auto"/>
        <w:jc w:val="both"/>
        <w:rPr>
          <w:rFonts w:ascii="Times New Roman" w:eastAsia="Calibri" w:hAnsi="Times New Roman" w:cs="Times New Roman"/>
          <w:b/>
          <w:sz w:val="28"/>
          <w:szCs w:val="28"/>
          <w:lang w:val="kk-KZ"/>
        </w:rPr>
      </w:pPr>
      <w:r w:rsidRPr="00A913E9">
        <w:rPr>
          <w:rFonts w:ascii="Times New Roman" w:eastAsia="Calibri" w:hAnsi="Times New Roman" w:cs="Times New Roman"/>
          <w:b/>
          <w:sz w:val="28"/>
          <w:szCs w:val="28"/>
          <w:lang w:val="kk-KZ"/>
        </w:rPr>
        <w:t>- п</w:t>
      </w:r>
      <w:proofErr w:type="spellStart"/>
      <w:r w:rsidRPr="00A913E9">
        <w:rPr>
          <w:rFonts w:ascii="Times New Roman" w:eastAsia="Calibri" w:hAnsi="Times New Roman" w:cs="Times New Roman"/>
          <w:b/>
          <w:sz w:val="28"/>
          <w:szCs w:val="28"/>
        </w:rPr>
        <w:t>рофессиональные</w:t>
      </w:r>
      <w:proofErr w:type="spellEnd"/>
      <w:r w:rsidRPr="00A913E9">
        <w:rPr>
          <w:rFonts w:ascii="Times New Roman" w:eastAsia="Calibri" w:hAnsi="Times New Roman" w:cs="Times New Roman"/>
          <w:b/>
          <w:sz w:val="28"/>
          <w:szCs w:val="28"/>
        </w:rPr>
        <w:t xml:space="preserve"> компетенции</w:t>
      </w:r>
      <w:r w:rsidRPr="00A913E9">
        <w:rPr>
          <w:rFonts w:ascii="Times New Roman" w:eastAsia="Calibri" w:hAnsi="Times New Roman" w:cs="Times New Roman"/>
          <w:b/>
          <w:sz w:val="28"/>
          <w:szCs w:val="28"/>
          <w:lang w:val="kk-KZ"/>
        </w:rPr>
        <w:t>:</w:t>
      </w:r>
    </w:p>
    <w:p w:rsidR="004255DF" w:rsidRPr="00A913E9" w:rsidRDefault="004255DF" w:rsidP="000064C6">
      <w:pPr>
        <w:spacing w:after="0" w:line="240" w:lineRule="auto"/>
        <w:jc w:val="both"/>
        <w:rPr>
          <w:rFonts w:ascii="Times New Roman" w:eastAsia="Calibri" w:hAnsi="Times New Roman" w:cs="Times New Roman"/>
          <w:sz w:val="28"/>
          <w:szCs w:val="28"/>
          <w:lang w:val="kk-KZ"/>
        </w:rPr>
      </w:pPr>
      <w:r w:rsidRPr="00A913E9">
        <w:rPr>
          <w:rFonts w:ascii="Times New Roman" w:eastAsia="Calibri" w:hAnsi="Times New Roman" w:cs="Times New Roman"/>
          <w:sz w:val="28"/>
          <w:szCs w:val="28"/>
          <w:lang w:val="kk-KZ"/>
        </w:rPr>
        <w:t>-</w:t>
      </w:r>
      <w:r w:rsidRPr="00A913E9">
        <w:rPr>
          <w:rFonts w:ascii="Times New Roman" w:eastAsia="Calibri" w:hAnsi="Times New Roman" w:cs="Times New Roman"/>
          <w:sz w:val="28"/>
          <w:szCs w:val="28"/>
        </w:rPr>
        <w:t xml:space="preserve"> способность демонстрировать знание основных положений и концепций в области теории и истории основного изучаемого языка (языков) и </w:t>
      </w:r>
      <w:r w:rsidRPr="00A913E9">
        <w:rPr>
          <w:rFonts w:ascii="Times New Roman" w:eastAsia="Calibri" w:hAnsi="Times New Roman" w:cs="Times New Roman"/>
          <w:sz w:val="28"/>
          <w:szCs w:val="28"/>
        </w:rPr>
        <w:lastRenderedPageBreak/>
        <w:t>литературы (литератур), теории коммуникации, филологического анализа и интерпретации текста, представление об истории, современном состоянии и перспективах развития филологии</w:t>
      </w:r>
      <w:r w:rsidRPr="00A913E9">
        <w:rPr>
          <w:rFonts w:ascii="Times New Roman" w:eastAsia="Calibri" w:hAnsi="Times New Roman" w:cs="Times New Roman"/>
          <w:sz w:val="28"/>
          <w:szCs w:val="28"/>
          <w:lang w:val="kk-KZ"/>
        </w:rPr>
        <w:t>;</w:t>
      </w:r>
    </w:p>
    <w:p w:rsidR="004255DF" w:rsidRPr="00A913E9" w:rsidRDefault="004255DF" w:rsidP="000064C6">
      <w:pPr>
        <w:spacing w:after="0" w:line="240" w:lineRule="auto"/>
        <w:jc w:val="both"/>
        <w:rPr>
          <w:rFonts w:ascii="Times New Roman" w:eastAsia="Calibri" w:hAnsi="Times New Roman" w:cs="Times New Roman"/>
          <w:sz w:val="28"/>
          <w:szCs w:val="28"/>
          <w:lang w:val="kk-KZ"/>
        </w:rPr>
      </w:pPr>
      <w:r w:rsidRPr="00A913E9">
        <w:rPr>
          <w:rFonts w:ascii="Times New Roman" w:eastAsia="Calibri" w:hAnsi="Times New Roman" w:cs="Times New Roman"/>
          <w:sz w:val="28"/>
          <w:szCs w:val="28"/>
          <w:lang w:val="kk-KZ"/>
        </w:rPr>
        <w:t>-</w:t>
      </w:r>
      <w:r w:rsidRPr="00A913E9">
        <w:rPr>
          <w:rFonts w:ascii="Times New Roman" w:eastAsia="Calibri" w:hAnsi="Times New Roman" w:cs="Times New Roman"/>
          <w:sz w:val="28"/>
          <w:szCs w:val="28"/>
        </w:rPr>
        <w:t xml:space="preserve"> владение базовыми навыками доработки и обработки (корректура, редактирование, комментирование, реферирование и т. п.) различных типов текстов</w:t>
      </w:r>
      <w:r w:rsidRPr="00A913E9">
        <w:rPr>
          <w:rFonts w:ascii="Times New Roman" w:eastAsia="Calibri" w:hAnsi="Times New Roman" w:cs="Times New Roman"/>
          <w:sz w:val="28"/>
          <w:szCs w:val="28"/>
          <w:lang w:val="kk-KZ"/>
        </w:rPr>
        <w:t xml:space="preserve">; </w:t>
      </w:r>
    </w:p>
    <w:p w:rsidR="004255DF" w:rsidRPr="00A913E9" w:rsidRDefault="004255DF" w:rsidP="000064C6">
      <w:pPr>
        <w:spacing w:after="0" w:line="240" w:lineRule="auto"/>
        <w:jc w:val="both"/>
        <w:rPr>
          <w:rFonts w:ascii="Times New Roman" w:eastAsia="Calibri" w:hAnsi="Times New Roman" w:cs="Times New Roman"/>
          <w:sz w:val="28"/>
          <w:szCs w:val="28"/>
          <w:lang w:val="kk-KZ"/>
        </w:rPr>
      </w:pPr>
      <w:r w:rsidRPr="00A913E9">
        <w:rPr>
          <w:rFonts w:ascii="Times New Roman" w:eastAsia="Calibri" w:hAnsi="Times New Roman" w:cs="Times New Roman"/>
          <w:sz w:val="28"/>
          <w:szCs w:val="28"/>
          <w:lang w:val="kk-KZ"/>
        </w:rPr>
        <w:t>-</w:t>
      </w:r>
      <w:r w:rsidRPr="00A913E9">
        <w:rPr>
          <w:rFonts w:ascii="Times New Roman" w:eastAsia="Calibri" w:hAnsi="Times New Roman" w:cs="Times New Roman"/>
          <w:sz w:val="28"/>
          <w:szCs w:val="28"/>
        </w:rPr>
        <w:t xml:space="preserve"> владение базовыми навыками сбора и анализа языковых и литературных фактов с использованием традиционных методов и современных информационных технологий</w:t>
      </w:r>
      <w:r w:rsidRPr="00A913E9">
        <w:rPr>
          <w:rFonts w:ascii="Times New Roman" w:eastAsia="Calibri" w:hAnsi="Times New Roman" w:cs="Times New Roman"/>
          <w:sz w:val="28"/>
          <w:szCs w:val="28"/>
          <w:lang w:val="kk-KZ"/>
        </w:rPr>
        <w:t>;</w:t>
      </w:r>
    </w:p>
    <w:p w:rsidR="004255DF" w:rsidRPr="00A913E9" w:rsidRDefault="004255DF" w:rsidP="000064C6">
      <w:pPr>
        <w:spacing w:after="0" w:line="240" w:lineRule="auto"/>
        <w:jc w:val="both"/>
        <w:rPr>
          <w:rFonts w:ascii="Times New Roman" w:eastAsia="Calibri" w:hAnsi="Times New Roman" w:cs="Times New Roman"/>
          <w:sz w:val="28"/>
          <w:szCs w:val="28"/>
          <w:lang w:val="kk-KZ"/>
        </w:rPr>
      </w:pPr>
      <w:r w:rsidRPr="00A913E9">
        <w:rPr>
          <w:rFonts w:ascii="Times New Roman" w:eastAsia="Calibri" w:hAnsi="Times New Roman" w:cs="Times New Roman"/>
          <w:sz w:val="28"/>
          <w:szCs w:val="28"/>
          <w:lang w:val="kk-KZ"/>
        </w:rPr>
        <w:t>-</w:t>
      </w:r>
      <w:r w:rsidRPr="00A913E9">
        <w:rPr>
          <w:rFonts w:ascii="Times New Roman" w:eastAsia="Calibri" w:hAnsi="Times New Roman" w:cs="Times New Roman"/>
          <w:sz w:val="28"/>
          <w:szCs w:val="28"/>
        </w:rPr>
        <w:t xml:space="preserve"> свободное владение основным изучаемым языком в его литературной форме</w:t>
      </w:r>
      <w:r w:rsidRPr="00A913E9">
        <w:rPr>
          <w:rFonts w:ascii="Times New Roman" w:eastAsia="Calibri" w:hAnsi="Times New Roman" w:cs="Times New Roman"/>
          <w:sz w:val="28"/>
          <w:szCs w:val="28"/>
          <w:lang w:val="kk-KZ"/>
        </w:rPr>
        <w:t>;</w:t>
      </w:r>
    </w:p>
    <w:p w:rsidR="004255DF" w:rsidRPr="00A913E9" w:rsidRDefault="004255DF" w:rsidP="000064C6">
      <w:pPr>
        <w:spacing w:after="0" w:line="240" w:lineRule="auto"/>
        <w:jc w:val="both"/>
        <w:rPr>
          <w:rFonts w:ascii="Times New Roman" w:eastAsia="Calibri" w:hAnsi="Times New Roman" w:cs="Times New Roman"/>
          <w:sz w:val="28"/>
          <w:szCs w:val="28"/>
          <w:lang w:val="kk-KZ"/>
        </w:rPr>
      </w:pPr>
      <w:r w:rsidRPr="00A913E9">
        <w:rPr>
          <w:rFonts w:ascii="Times New Roman" w:eastAsia="Calibri" w:hAnsi="Times New Roman" w:cs="Times New Roman"/>
          <w:sz w:val="28"/>
          <w:szCs w:val="28"/>
          <w:lang w:val="kk-KZ"/>
        </w:rPr>
        <w:t xml:space="preserve">- </w:t>
      </w:r>
      <w:r w:rsidRPr="00A913E9">
        <w:rPr>
          <w:rFonts w:ascii="Times New Roman" w:eastAsia="Calibri" w:hAnsi="Times New Roman" w:cs="Times New Roman"/>
          <w:sz w:val="28"/>
          <w:szCs w:val="28"/>
        </w:rPr>
        <w:t xml:space="preserve"> владение основными методами и </w:t>
      </w:r>
      <w:proofErr w:type="spellStart"/>
      <w:r w:rsidRPr="00A913E9">
        <w:rPr>
          <w:rFonts w:ascii="Times New Roman" w:eastAsia="Calibri" w:hAnsi="Times New Roman" w:cs="Times New Roman"/>
          <w:sz w:val="28"/>
          <w:szCs w:val="28"/>
        </w:rPr>
        <w:t>пр</w:t>
      </w:r>
      <w:proofErr w:type="spellEnd"/>
      <w:r w:rsidRPr="00A913E9">
        <w:rPr>
          <w:rFonts w:ascii="Times New Roman" w:eastAsia="Calibri" w:hAnsi="Times New Roman" w:cs="Times New Roman"/>
          <w:sz w:val="28"/>
          <w:szCs w:val="28"/>
          <w:lang w:val="kk-KZ"/>
        </w:rPr>
        <w:t>ие</w:t>
      </w:r>
      <w:proofErr w:type="spellStart"/>
      <w:r w:rsidRPr="00A913E9">
        <w:rPr>
          <w:rFonts w:ascii="Times New Roman" w:eastAsia="Calibri" w:hAnsi="Times New Roman" w:cs="Times New Roman"/>
          <w:sz w:val="28"/>
          <w:szCs w:val="28"/>
        </w:rPr>
        <w:t>мами</w:t>
      </w:r>
      <w:proofErr w:type="spellEnd"/>
      <w:r w:rsidRPr="00A913E9">
        <w:rPr>
          <w:rFonts w:ascii="Times New Roman" w:eastAsia="Calibri" w:hAnsi="Times New Roman" w:cs="Times New Roman"/>
          <w:sz w:val="28"/>
          <w:szCs w:val="28"/>
        </w:rPr>
        <w:t xml:space="preserve"> различных типов устной и письменной коммуникации на основном изучаемом языке</w:t>
      </w:r>
      <w:r w:rsidRPr="00A913E9">
        <w:rPr>
          <w:rFonts w:ascii="Times New Roman" w:eastAsia="Calibri" w:hAnsi="Times New Roman" w:cs="Times New Roman"/>
          <w:sz w:val="28"/>
          <w:szCs w:val="28"/>
          <w:lang w:val="kk-KZ"/>
        </w:rPr>
        <w:t>;</w:t>
      </w:r>
    </w:p>
    <w:p w:rsidR="004255DF" w:rsidRPr="00A913E9" w:rsidRDefault="004255DF" w:rsidP="000064C6">
      <w:pPr>
        <w:spacing w:after="0" w:line="240" w:lineRule="auto"/>
        <w:jc w:val="both"/>
        <w:rPr>
          <w:rFonts w:ascii="Times New Roman" w:hAnsi="Times New Roman" w:cs="Times New Roman"/>
          <w:sz w:val="28"/>
          <w:szCs w:val="28"/>
        </w:rPr>
      </w:pPr>
      <w:r w:rsidRPr="00A913E9">
        <w:rPr>
          <w:rFonts w:ascii="Times New Roman" w:eastAsia="Calibri" w:hAnsi="Times New Roman" w:cs="Times New Roman"/>
          <w:sz w:val="28"/>
          <w:szCs w:val="28"/>
          <w:lang w:val="kk-KZ"/>
        </w:rPr>
        <w:t xml:space="preserve">- </w:t>
      </w:r>
      <w:r w:rsidRPr="00A913E9">
        <w:rPr>
          <w:rFonts w:ascii="Times New Roman" w:eastAsia="Calibri" w:hAnsi="Times New Roman" w:cs="Times New Roman"/>
          <w:sz w:val="28"/>
          <w:szCs w:val="28"/>
        </w:rPr>
        <w:t>владение навыками работы в профессиональных коллективах; способность обеспечивать работу данных коллективов соответствующими материалами при всех вышеперечисленных видах профессиональной деятельности</w:t>
      </w:r>
      <w:r w:rsidRPr="00A913E9">
        <w:rPr>
          <w:rFonts w:ascii="Times New Roman" w:eastAsia="Calibri" w:hAnsi="Times New Roman" w:cs="Times New Roman"/>
          <w:sz w:val="28"/>
          <w:szCs w:val="28"/>
          <w:lang w:val="kk-KZ"/>
        </w:rPr>
        <w:t>.</w:t>
      </w:r>
    </w:p>
    <w:p w:rsidR="004255DF" w:rsidRPr="00A913E9" w:rsidRDefault="004255DF" w:rsidP="000064C6">
      <w:pPr>
        <w:overflowPunct w:val="0"/>
        <w:autoSpaceDE w:val="0"/>
        <w:autoSpaceDN w:val="0"/>
        <w:adjustRightInd w:val="0"/>
        <w:spacing w:after="0" w:line="240" w:lineRule="auto"/>
        <w:ind w:right="567" w:firstLine="680"/>
        <w:jc w:val="both"/>
        <w:rPr>
          <w:rFonts w:ascii="Times New Roman" w:eastAsia="Calibri" w:hAnsi="Times New Roman" w:cs="Times New Roman"/>
          <w:sz w:val="28"/>
          <w:szCs w:val="28"/>
        </w:rPr>
      </w:pPr>
      <w:r w:rsidRPr="00A913E9">
        <w:rPr>
          <w:rFonts w:ascii="Times New Roman" w:eastAsia="Calibri" w:hAnsi="Times New Roman" w:cs="Times New Roman"/>
          <w:sz w:val="28"/>
          <w:szCs w:val="28"/>
        </w:rPr>
        <w:t>Цели итогового экзамена  «</w:t>
      </w:r>
      <w:r w:rsidR="00CD173F">
        <w:rPr>
          <w:rFonts w:ascii="Times New Roman" w:hAnsi="Times New Roman" w:cs="Times New Roman"/>
          <w:b/>
          <w:bCs/>
          <w:color w:val="000000" w:themeColor="text1"/>
          <w:sz w:val="28"/>
          <w:szCs w:val="28"/>
          <w:shd w:val="clear" w:color="auto" w:fill="FFFFFF"/>
          <w:lang w:val="kk-KZ"/>
        </w:rPr>
        <w:t>Современная методология иноязычного образования</w:t>
      </w:r>
      <w:r w:rsidRPr="00A913E9">
        <w:rPr>
          <w:rFonts w:ascii="Times New Roman" w:eastAsia="Calibri" w:hAnsi="Times New Roman" w:cs="Times New Roman"/>
          <w:sz w:val="28"/>
          <w:szCs w:val="28"/>
        </w:rPr>
        <w:t>»:</w:t>
      </w:r>
    </w:p>
    <w:p w:rsidR="004255DF" w:rsidRPr="00A913E9" w:rsidRDefault="004255DF" w:rsidP="000064C6">
      <w:pPr>
        <w:numPr>
          <w:ilvl w:val="0"/>
          <w:numId w:val="2"/>
        </w:numPr>
        <w:overflowPunct w:val="0"/>
        <w:autoSpaceDE w:val="0"/>
        <w:autoSpaceDN w:val="0"/>
        <w:adjustRightInd w:val="0"/>
        <w:spacing w:after="0" w:line="240" w:lineRule="auto"/>
        <w:ind w:right="567"/>
        <w:jc w:val="both"/>
        <w:rPr>
          <w:rFonts w:ascii="Times New Roman" w:eastAsia="Calibri" w:hAnsi="Times New Roman" w:cs="Times New Roman"/>
          <w:sz w:val="28"/>
          <w:szCs w:val="28"/>
        </w:rPr>
      </w:pPr>
      <w:r w:rsidRPr="00A913E9">
        <w:rPr>
          <w:rFonts w:ascii="Times New Roman" w:eastAsia="Calibri" w:hAnsi="Times New Roman" w:cs="Times New Roman"/>
          <w:sz w:val="28"/>
          <w:szCs w:val="28"/>
        </w:rPr>
        <w:t>установление уровня подготовки выпускников факультета иностранных языков к выполнению профессиональных задач;</w:t>
      </w:r>
    </w:p>
    <w:p w:rsidR="004255DF" w:rsidRPr="00A913E9" w:rsidRDefault="004255DF" w:rsidP="000064C6">
      <w:pPr>
        <w:numPr>
          <w:ilvl w:val="0"/>
          <w:numId w:val="2"/>
        </w:numPr>
        <w:overflowPunct w:val="0"/>
        <w:autoSpaceDE w:val="0"/>
        <w:autoSpaceDN w:val="0"/>
        <w:adjustRightInd w:val="0"/>
        <w:spacing w:after="0" w:line="240" w:lineRule="auto"/>
        <w:ind w:right="567"/>
        <w:jc w:val="both"/>
        <w:rPr>
          <w:rFonts w:ascii="Times New Roman" w:eastAsia="Calibri" w:hAnsi="Times New Roman" w:cs="Times New Roman"/>
          <w:sz w:val="28"/>
          <w:szCs w:val="28"/>
        </w:rPr>
      </w:pPr>
      <w:r w:rsidRPr="00A913E9">
        <w:rPr>
          <w:rFonts w:ascii="Times New Roman" w:eastAsia="Calibri" w:hAnsi="Times New Roman" w:cs="Times New Roman"/>
          <w:sz w:val="28"/>
          <w:szCs w:val="28"/>
        </w:rPr>
        <w:t>определение соответствия подготовки выпускников требованиям государственного образовательного стандарта высшего профессионального образования;</w:t>
      </w:r>
    </w:p>
    <w:p w:rsidR="00936383" w:rsidRPr="00A913E9" w:rsidRDefault="004255DF" w:rsidP="00936383">
      <w:pPr>
        <w:numPr>
          <w:ilvl w:val="0"/>
          <w:numId w:val="2"/>
        </w:numPr>
        <w:overflowPunct w:val="0"/>
        <w:autoSpaceDE w:val="0"/>
        <w:autoSpaceDN w:val="0"/>
        <w:adjustRightInd w:val="0"/>
        <w:spacing w:after="0" w:line="240" w:lineRule="auto"/>
        <w:ind w:right="567"/>
        <w:jc w:val="both"/>
        <w:rPr>
          <w:rFonts w:ascii="Times New Roman" w:hAnsi="Times New Roman" w:cs="Times New Roman"/>
          <w:sz w:val="28"/>
          <w:szCs w:val="28"/>
        </w:rPr>
      </w:pPr>
      <w:r w:rsidRPr="00A913E9">
        <w:rPr>
          <w:rFonts w:ascii="Times New Roman" w:eastAsia="Calibri" w:hAnsi="Times New Roman" w:cs="Times New Roman"/>
          <w:sz w:val="28"/>
          <w:szCs w:val="28"/>
        </w:rPr>
        <w:t>подтверждение квалификации «Лингвист, преподаватель»</w:t>
      </w:r>
    </w:p>
    <w:p w:rsidR="004255DF" w:rsidRPr="00A913E9" w:rsidRDefault="00CD173F" w:rsidP="00936383">
      <w:pPr>
        <w:overflowPunct w:val="0"/>
        <w:autoSpaceDE w:val="0"/>
        <w:autoSpaceDN w:val="0"/>
        <w:adjustRightInd w:val="0"/>
        <w:spacing w:after="0" w:line="240" w:lineRule="auto"/>
        <w:ind w:right="567" w:firstLine="68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Экзамен выявляет знание </w:t>
      </w:r>
      <w:r>
        <w:rPr>
          <w:rFonts w:ascii="Times New Roman" w:eastAsia="Calibri" w:hAnsi="Times New Roman" w:cs="Times New Roman"/>
          <w:sz w:val="28"/>
          <w:szCs w:val="28"/>
          <w:lang w:val="kk-KZ"/>
        </w:rPr>
        <w:t>магистра</w:t>
      </w:r>
      <w:proofErr w:type="spellStart"/>
      <w:r w:rsidR="004255DF" w:rsidRPr="00A913E9">
        <w:rPr>
          <w:rFonts w:ascii="Times New Roman" w:eastAsia="Calibri" w:hAnsi="Times New Roman" w:cs="Times New Roman"/>
          <w:sz w:val="28"/>
          <w:szCs w:val="28"/>
        </w:rPr>
        <w:t>нтами</w:t>
      </w:r>
      <w:proofErr w:type="spellEnd"/>
      <w:r w:rsidR="004255DF" w:rsidRPr="00A913E9">
        <w:rPr>
          <w:rFonts w:ascii="Times New Roman" w:eastAsia="Calibri" w:hAnsi="Times New Roman" w:cs="Times New Roman"/>
          <w:sz w:val="28"/>
          <w:szCs w:val="28"/>
        </w:rPr>
        <w:t xml:space="preserve"> основных методических категорий, научных школ и направлений, методов научного психолого-педагогического исследования. Критерие</w:t>
      </w:r>
      <w:r>
        <w:rPr>
          <w:rFonts w:ascii="Times New Roman" w:eastAsia="Calibri" w:hAnsi="Times New Roman" w:cs="Times New Roman"/>
          <w:sz w:val="28"/>
          <w:szCs w:val="28"/>
        </w:rPr>
        <w:t xml:space="preserve">м </w:t>
      </w:r>
      <w:proofErr w:type="spellStart"/>
      <w:r>
        <w:rPr>
          <w:rFonts w:ascii="Times New Roman" w:eastAsia="Calibri" w:hAnsi="Times New Roman" w:cs="Times New Roman"/>
          <w:sz w:val="28"/>
          <w:szCs w:val="28"/>
        </w:rPr>
        <w:t>сформированности</w:t>
      </w:r>
      <w:proofErr w:type="spellEnd"/>
      <w:r>
        <w:rPr>
          <w:rFonts w:ascii="Times New Roman" w:eastAsia="Calibri" w:hAnsi="Times New Roman" w:cs="Times New Roman"/>
          <w:sz w:val="28"/>
          <w:szCs w:val="28"/>
        </w:rPr>
        <w:t xml:space="preserve"> знаний </w:t>
      </w:r>
      <w:r>
        <w:rPr>
          <w:rFonts w:ascii="Times New Roman" w:eastAsia="Calibri" w:hAnsi="Times New Roman" w:cs="Times New Roman"/>
          <w:sz w:val="28"/>
          <w:szCs w:val="28"/>
          <w:lang w:val="kk-KZ"/>
        </w:rPr>
        <w:t>магистран</w:t>
      </w:r>
      <w:proofErr w:type="spellStart"/>
      <w:r w:rsidR="004255DF" w:rsidRPr="00A913E9">
        <w:rPr>
          <w:rFonts w:ascii="Times New Roman" w:eastAsia="Calibri" w:hAnsi="Times New Roman" w:cs="Times New Roman"/>
          <w:sz w:val="28"/>
          <w:szCs w:val="28"/>
        </w:rPr>
        <w:t>тов</w:t>
      </w:r>
      <w:proofErr w:type="spellEnd"/>
      <w:r w:rsidR="004255DF" w:rsidRPr="00A913E9">
        <w:rPr>
          <w:rFonts w:ascii="Times New Roman" w:eastAsia="Calibri" w:hAnsi="Times New Roman" w:cs="Times New Roman"/>
          <w:sz w:val="28"/>
          <w:szCs w:val="28"/>
        </w:rPr>
        <w:t xml:space="preserve"> выступает способность применять знания, умения и навыки в практической профессиональной деятельности. В ситуации экзамена такая способность может быть продемонстрирована посредством анализа и решения смоделированных профессионально подобных проблем и коммуникативных задач.</w:t>
      </w:r>
    </w:p>
    <w:p w:rsidR="004255DF" w:rsidRPr="00A913E9" w:rsidRDefault="004255DF" w:rsidP="00936383">
      <w:pPr>
        <w:overflowPunct w:val="0"/>
        <w:autoSpaceDE w:val="0"/>
        <w:autoSpaceDN w:val="0"/>
        <w:adjustRightInd w:val="0"/>
        <w:spacing w:after="0" w:line="240" w:lineRule="auto"/>
        <w:ind w:right="567" w:firstLine="680"/>
        <w:jc w:val="both"/>
        <w:rPr>
          <w:rFonts w:ascii="Times New Roman" w:eastAsia="Calibri" w:hAnsi="Times New Roman" w:cs="Times New Roman"/>
          <w:sz w:val="28"/>
          <w:szCs w:val="28"/>
        </w:rPr>
      </w:pPr>
      <w:r w:rsidRPr="00A913E9">
        <w:rPr>
          <w:rFonts w:ascii="Times New Roman" w:eastAsia="Calibri" w:hAnsi="Times New Roman" w:cs="Times New Roman"/>
          <w:sz w:val="28"/>
          <w:szCs w:val="28"/>
        </w:rPr>
        <w:t>Настоящая программа позволяет вооружить будущего преподавателя иностранного языка, специалиста по межкультурному общению, системой профессиональных навыков и умений, посредством которых осуществляется целесообразное учебно-воспитательное воздействие на личность учащегося в процессе её развития.</w:t>
      </w:r>
    </w:p>
    <w:p w:rsidR="004255DF" w:rsidRPr="00A913E9" w:rsidRDefault="004255DF" w:rsidP="000064C6">
      <w:pPr>
        <w:overflowPunct w:val="0"/>
        <w:autoSpaceDE w:val="0"/>
        <w:autoSpaceDN w:val="0"/>
        <w:adjustRightInd w:val="0"/>
        <w:spacing w:after="0" w:line="240" w:lineRule="auto"/>
        <w:ind w:left="680" w:right="567" w:firstLine="709"/>
        <w:jc w:val="both"/>
        <w:rPr>
          <w:rFonts w:ascii="Times New Roman" w:eastAsia="Calibri" w:hAnsi="Times New Roman" w:cs="Times New Roman"/>
          <w:sz w:val="28"/>
          <w:szCs w:val="28"/>
        </w:rPr>
      </w:pPr>
      <w:r w:rsidRPr="00A913E9">
        <w:rPr>
          <w:rFonts w:ascii="Times New Roman" w:eastAsia="Calibri" w:hAnsi="Times New Roman" w:cs="Times New Roman"/>
          <w:sz w:val="28"/>
          <w:szCs w:val="28"/>
        </w:rPr>
        <w:t xml:space="preserve">Итоговый экзамен позволит проконтролировать: </w:t>
      </w:r>
    </w:p>
    <w:p w:rsidR="004255DF" w:rsidRPr="00A913E9" w:rsidRDefault="00CD173F" w:rsidP="000064C6">
      <w:pPr>
        <w:overflowPunct w:val="0"/>
        <w:autoSpaceDE w:val="0"/>
        <w:autoSpaceDN w:val="0"/>
        <w:adjustRightInd w:val="0"/>
        <w:spacing w:after="0" w:line="240" w:lineRule="auto"/>
        <w:ind w:left="680" w:right="567"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уровень усвоенных </w:t>
      </w:r>
      <w:r>
        <w:rPr>
          <w:rFonts w:ascii="Times New Roman" w:eastAsia="Calibri" w:hAnsi="Times New Roman" w:cs="Times New Roman"/>
          <w:sz w:val="28"/>
          <w:szCs w:val="28"/>
          <w:lang w:val="kk-KZ"/>
        </w:rPr>
        <w:t>магистра</w:t>
      </w:r>
      <w:proofErr w:type="spellStart"/>
      <w:r w:rsidR="004255DF" w:rsidRPr="00A913E9">
        <w:rPr>
          <w:rFonts w:ascii="Times New Roman" w:eastAsia="Calibri" w:hAnsi="Times New Roman" w:cs="Times New Roman"/>
          <w:sz w:val="28"/>
          <w:szCs w:val="28"/>
        </w:rPr>
        <w:t>нтами</w:t>
      </w:r>
      <w:proofErr w:type="spellEnd"/>
      <w:r w:rsidR="004255DF" w:rsidRPr="00A913E9">
        <w:rPr>
          <w:rFonts w:ascii="Times New Roman" w:eastAsia="Calibri" w:hAnsi="Times New Roman" w:cs="Times New Roman"/>
          <w:sz w:val="28"/>
          <w:szCs w:val="28"/>
        </w:rPr>
        <w:t xml:space="preserve"> основных теоретических положений методической науки;</w:t>
      </w:r>
    </w:p>
    <w:p w:rsidR="004255DF" w:rsidRPr="00A913E9" w:rsidRDefault="00CD173F" w:rsidP="000064C6">
      <w:pPr>
        <w:overflowPunct w:val="0"/>
        <w:autoSpaceDE w:val="0"/>
        <w:autoSpaceDN w:val="0"/>
        <w:adjustRightInd w:val="0"/>
        <w:spacing w:after="0" w:line="240" w:lineRule="auto"/>
        <w:ind w:left="680" w:right="567"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степень владения </w:t>
      </w:r>
      <w:r>
        <w:rPr>
          <w:rFonts w:ascii="Times New Roman" w:eastAsia="Calibri" w:hAnsi="Times New Roman" w:cs="Times New Roman"/>
          <w:sz w:val="28"/>
          <w:szCs w:val="28"/>
          <w:lang w:val="kk-KZ"/>
        </w:rPr>
        <w:t>магистра</w:t>
      </w:r>
      <w:proofErr w:type="spellStart"/>
      <w:r w:rsidR="004255DF" w:rsidRPr="00A913E9">
        <w:rPr>
          <w:rFonts w:ascii="Times New Roman" w:eastAsia="Calibri" w:hAnsi="Times New Roman" w:cs="Times New Roman"/>
          <w:sz w:val="28"/>
          <w:szCs w:val="28"/>
        </w:rPr>
        <w:t>нтами</w:t>
      </w:r>
      <w:proofErr w:type="spellEnd"/>
      <w:r w:rsidR="004255DF" w:rsidRPr="00A913E9">
        <w:rPr>
          <w:rFonts w:ascii="Times New Roman" w:eastAsia="Calibri" w:hAnsi="Times New Roman" w:cs="Times New Roman"/>
          <w:sz w:val="28"/>
          <w:szCs w:val="28"/>
        </w:rPr>
        <w:t xml:space="preserve"> системой знаний об инновационных процессах в образовании;</w:t>
      </w:r>
    </w:p>
    <w:p w:rsidR="004255DF" w:rsidRPr="00A913E9" w:rsidRDefault="004255DF" w:rsidP="000064C6">
      <w:pPr>
        <w:overflowPunct w:val="0"/>
        <w:autoSpaceDE w:val="0"/>
        <w:autoSpaceDN w:val="0"/>
        <w:adjustRightInd w:val="0"/>
        <w:spacing w:after="0" w:line="240" w:lineRule="auto"/>
        <w:ind w:left="680" w:right="567" w:firstLine="709"/>
        <w:jc w:val="both"/>
        <w:rPr>
          <w:rFonts w:ascii="Times New Roman" w:eastAsia="Calibri" w:hAnsi="Times New Roman" w:cs="Times New Roman"/>
          <w:sz w:val="28"/>
          <w:szCs w:val="28"/>
        </w:rPr>
      </w:pPr>
      <w:r w:rsidRPr="00A913E9">
        <w:rPr>
          <w:rFonts w:ascii="Times New Roman" w:eastAsia="Calibri" w:hAnsi="Times New Roman" w:cs="Times New Roman"/>
          <w:sz w:val="28"/>
          <w:szCs w:val="28"/>
        </w:rPr>
        <w:t>– умение ориентироваться как в современных отечественных, так и зарубежных технологиях обучения иностранным языкам;</w:t>
      </w:r>
    </w:p>
    <w:p w:rsidR="004255DF" w:rsidRPr="00A913E9" w:rsidRDefault="004255DF" w:rsidP="000064C6">
      <w:pPr>
        <w:overflowPunct w:val="0"/>
        <w:autoSpaceDE w:val="0"/>
        <w:autoSpaceDN w:val="0"/>
        <w:adjustRightInd w:val="0"/>
        <w:spacing w:after="0" w:line="240" w:lineRule="auto"/>
        <w:ind w:left="680" w:right="567" w:firstLine="709"/>
        <w:jc w:val="both"/>
        <w:rPr>
          <w:rFonts w:ascii="Times New Roman" w:eastAsia="Calibri" w:hAnsi="Times New Roman" w:cs="Times New Roman"/>
          <w:sz w:val="28"/>
          <w:szCs w:val="28"/>
        </w:rPr>
      </w:pPr>
      <w:r w:rsidRPr="00A913E9">
        <w:rPr>
          <w:rFonts w:ascii="Times New Roman" w:eastAsia="Calibri" w:hAnsi="Times New Roman" w:cs="Times New Roman"/>
          <w:sz w:val="28"/>
          <w:szCs w:val="28"/>
        </w:rPr>
        <w:lastRenderedPageBreak/>
        <w:t xml:space="preserve">– знание новых подходов к языковому образованию;   </w:t>
      </w:r>
    </w:p>
    <w:p w:rsidR="004255DF" w:rsidRPr="00A913E9" w:rsidRDefault="004255DF" w:rsidP="000064C6">
      <w:pPr>
        <w:overflowPunct w:val="0"/>
        <w:autoSpaceDE w:val="0"/>
        <w:autoSpaceDN w:val="0"/>
        <w:adjustRightInd w:val="0"/>
        <w:spacing w:after="0" w:line="240" w:lineRule="auto"/>
        <w:ind w:left="680" w:right="567" w:firstLine="709"/>
        <w:jc w:val="both"/>
        <w:rPr>
          <w:rFonts w:ascii="Times New Roman" w:eastAsia="Calibri" w:hAnsi="Times New Roman" w:cs="Times New Roman"/>
          <w:sz w:val="28"/>
          <w:szCs w:val="28"/>
        </w:rPr>
      </w:pPr>
      <w:r w:rsidRPr="00A913E9">
        <w:rPr>
          <w:rFonts w:ascii="Times New Roman" w:eastAsia="Calibri" w:hAnsi="Times New Roman" w:cs="Times New Roman"/>
          <w:sz w:val="28"/>
          <w:szCs w:val="28"/>
        </w:rPr>
        <w:t>– понимание будущими специалистами основных тенденций, характеризующих ситуацию обучения иностранным языкам сегодня;</w:t>
      </w:r>
    </w:p>
    <w:p w:rsidR="004255DF" w:rsidRPr="00A913E9" w:rsidRDefault="004255DF" w:rsidP="000064C6">
      <w:pPr>
        <w:overflowPunct w:val="0"/>
        <w:autoSpaceDE w:val="0"/>
        <w:autoSpaceDN w:val="0"/>
        <w:adjustRightInd w:val="0"/>
        <w:spacing w:after="0" w:line="240" w:lineRule="auto"/>
        <w:ind w:left="680" w:right="567" w:firstLine="709"/>
        <w:jc w:val="both"/>
        <w:rPr>
          <w:rFonts w:ascii="Times New Roman" w:eastAsia="Calibri" w:hAnsi="Times New Roman" w:cs="Times New Roman"/>
          <w:sz w:val="28"/>
          <w:szCs w:val="28"/>
        </w:rPr>
      </w:pPr>
      <w:r w:rsidRPr="00A913E9">
        <w:rPr>
          <w:rFonts w:ascii="Times New Roman" w:eastAsia="Calibri" w:hAnsi="Times New Roman" w:cs="Times New Roman"/>
          <w:sz w:val="28"/>
          <w:szCs w:val="28"/>
        </w:rPr>
        <w:t>– знание базовых направлений преподавания иностранных языков;</w:t>
      </w:r>
    </w:p>
    <w:p w:rsidR="004255DF" w:rsidRPr="00A913E9" w:rsidRDefault="004255DF" w:rsidP="000064C6">
      <w:pPr>
        <w:overflowPunct w:val="0"/>
        <w:autoSpaceDE w:val="0"/>
        <w:autoSpaceDN w:val="0"/>
        <w:adjustRightInd w:val="0"/>
        <w:spacing w:after="0" w:line="240" w:lineRule="auto"/>
        <w:ind w:left="680" w:right="567" w:firstLine="709"/>
        <w:jc w:val="both"/>
        <w:rPr>
          <w:rFonts w:ascii="Times New Roman" w:eastAsia="Calibri" w:hAnsi="Times New Roman" w:cs="Times New Roman"/>
          <w:sz w:val="28"/>
          <w:szCs w:val="28"/>
        </w:rPr>
      </w:pPr>
      <w:r w:rsidRPr="00A913E9">
        <w:rPr>
          <w:rFonts w:ascii="Times New Roman" w:eastAsia="Calibri" w:hAnsi="Times New Roman" w:cs="Times New Roman"/>
          <w:sz w:val="28"/>
          <w:szCs w:val="28"/>
        </w:rPr>
        <w:t>– умение методически грамотно строить уроки, профессионально осуществляя квалифицированное преподавание иностранного языка, реализовывая не только непосредственно практические цели обучения предмету, но и постоянно решая общеобразовательные, развивающие и воспитательные задачи;</w:t>
      </w:r>
    </w:p>
    <w:p w:rsidR="004255DF" w:rsidRPr="00A913E9" w:rsidRDefault="004255DF" w:rsidP="000064C6">
      <w:pPr>
        <w:overflowPunct w:val="0"/>
        <w:autoSpaceDE w:val="0"/>
        <w:autoSpaceDN w:val="0"/>
        <w:adjustRightInd w:val="0"/>
        <w:spacing w:after="0" w:line="240" w:lineRule="auto"/>
        <w:ind w:left="680" w:right="567" w:firstLine="709"/>
        <w:jc w:val="both"/>
        <w:rPr>
          <w:rFonts w:ascii="Times New Roman" w:eastAsia="Calibri" w:hAnsi="Times New Roman" w:cs="Times New Roman"/>
          <w:sz w:val="28"/>
          <w:szCs w:val="28"/>
        </w:rPr>
      </w:pPr>
      <w:r w:rsidRPr="00A913E9">
        <w:rPr>
          <w:rFonts w:ascii="Times New Roman" w:eastAsia="Calibri" w:hAnsi="Times New Roman" w:cs="Times New Roman"/>
          <w:sz w:val="28"/>
          <w:szCs w:val="28"/>
        </w:rPr>
        <w:t>– уровень квалификации выпускников в плане научных исследований по методики преподавания иностранных языков;</w:t>
      </w:r>
    </w:p>
    <w:p w:rsidR="004255DF" w:rsidRPr="00A913E9" w:rsidRDefault="004255DF" w:rsidP="000064C6">
      <w:pPr>
        <w:overflowPunct w:val="0"/>
        <w:autoSpaceDE w:val="0"/>
        <w:autoSpaceDN w:val="0"/>
        <w:adjustRightInd w:val="0"/>
        <w:spacing w:after="0" w:line="240" w:lineRule="auto"/>
        <w:ind w:left="680" w:right="567" w:firstLine="709"/>
        <w:jc w:val="both"/>
        <w:rPr>
          <w:rFonts w:ascii="Times New Roman" w:eastAsia="Calibri" w:hAnsi="Times New Roman" w:cs="Times New Roman"/>
          <w:sz w:val="28"/>
          <w:szCs w:val="28"/>
        </w:rPr>
      </w:pPr>
      <w:r w:rsidRPr="00A913E9">
        <w:rPr>
          <w:rFonts w:ascii="Times New Roman" w:eastAsia="Calibri" w:hAnsi="Times New Roman" w:cs="Times New Roman"/>
          <w:sz w:val="28"/>
          <w:szCs w:val="28"/>
        </w:rPr>
        <w:t>– степень знания особенностей, типологии дидактических материалов и специфику их использования в учебно-воспитательном процессе;</w:t>
      </w:r>
    </w:p>
    <w:p w:rsidR="004255DF" w:rsidRPr="00A913E9" w:rsidRDefault="004255DF" w:rsidP="000064C6">
      <w:pPr>
        <w:overflowPunct w:val="0"/>
        <w:autoSpaceDE w:val="0"/>
        <w:autoSpaceDN w:val="0"/>
        <w:adjustRightInd w:val="0"/>
        <w:spacing w:after="0" w:line="240" w:lineRule="auto"/>
        <w:ind w:left="680" w:right="567" w:firstLine="709"/>
        <w:jc w:val="both"/>
        <w:rPr>
          <w:rFonts w:ascii="Times New Roman" w:eastAsia="Calibri" w:hAnsi="Times New Roman" w:cs="Times New Roman"/>
          <w:sz w:val="28"/>
          <w:szCs w:val="28"/>
        </w:rPr>
      </w:pPr>
      <w:r w:rsidRPr="00A913E9">
        <w:rPr>
          <w:rFonts w:ascii="Times New Roman" w:eastAsia="Calibri" w:hAnsi="Times New Roman" w:cs="Times New Roman"/>
          <w:sz w:val="28"/>
          <w:szCs w:val="28"/>
        </w:rPr>
        <w:t>– учёт студентами последних достижений методической науки и степени оснащённости учебного процесса новыми техническими средствами обучения, включая персональные компьютеры;</w:t>
      </w:r>
    </w:p>
    <w:p w:rsidR="004255DF" w:rsidRPr="00A913E9" w:rsidRDefault="004255DF" w:rsidP="000064C6">
      <w:pPr>
        <w:overflowPunct w:val="0"/>
        <w:autoSpaceDE w:val="0"/>
        <w:autoSpaceDN w:val="0"/>
        <w:adjustRightInd w:val="0"/>
        <w:spacing w:after="0" w:line="240" w:lineRule="auto"/>
        <w:ind w:left="680" w:right="567" w:firstLine="709"/>
        <w:jc w:val="both"/>
        <w:rPr>
          <w:rFonts w:ascii="Times New Roman" w:eastAsia="Calibri" w:hAnsi="Times New Roman" w:cs="Times New Roman"/>
          <w:sz w:val="28"/>
          <w:szCs w:val="28"/>
        </w:rPr>
      </w:pPr>
      <w:r w:rsidRPr="00A913E9">
        <w:rPr>
          <w:rFonts w:ascii="Times New Roman" w:eastAsia="Calibri" w:hAnsi="Times New Roman" w:cs="Times New Roman"/>
          <w:sz w:val="28"/>
          <w:szCs w:val="28"/>
        </w:rPr>
        <w:t>– уровень владения навыком работы со всеми видами ТСО, включая ПК, так как современная технология обучения иностранному языку предполагает широкое использование в учебном процессе не только учебных материалов лингвистического профиля, но и больших объёмов материалов электронных средств массовой информации, теле-, радио-, и видеопродукции.</w:t>
      </w:r>
    </w:p>
    <w:p w:rsidR="004255DF" w:rsidRPr="00A913E9" w:rsidRDefault="004255DF" w:rsidP="000064C6">
      <w:pPr>
        <w:pStyle w:val="a6"/>
        <w:spacing w:line="240" w:lineRule="auto"/>
        <w:ind w:firstLine="709"/>
      </w:pPr>
      <w:r w:rsidRPr="00A913E9">
        <w:t xml:space="preserve">– умение строить процесс обучения иностранным языкам в ракурсе  усвоения учащимися части мировой культуры. </w:t>
      </w:r>
    </w:p>
    <w:p w:rsidR="004255DF" w:rsidRPr="00A913E9" w:rsidRDefault="004255DF" w:rsidP="00936383">
      <w:pPr>
        <w:overflowPunct w:val="0"/>
        <w:autoSpaceDE w:val="0"/>
        <w:autoSpaceDN w:val="0"/>
        <w:adjustRightInd w:val="0"/>
        <w:spacing w:after="0" w:line="240" w:lineRule="auto"/>
        <w:ind w:right="567" w:firstLine="680"/>
        <w:jc w:val="both"/>
        <w:rPr>
          <w:rFonts w:ascii="Times New Roman" w:eastAsia="Calibri" w:hAnsi="Times New Roman" w:cs="Times New Roman"/>
          <w:sz w:val="28"/>
          <w:szCs w:val="28"/>
        </w:rPr>
      </w:pPr>
      <w:r w:rsidRPr="00A913E9">
        <w:rPr>
          <w:rFonts w:ascii="Times New Roman" w:eastAsia="Calibri" w:hAnsi="Times New Roman" w:cs="Times New Roman"/>
          <w:sz w:val="28"/>
          <w:szCs w:val="28"/>
        </w:rPr>
        <w:t>В ситуации экзамена выпускники могут продемонстрировать не только уровень своих знаний и умений решения смоделированных профессионально подобных проблем и коммуникативных задач, но и степень качества владения профессиональной деятельностью, обеспечивающей высокую эффективность учебно-воспитательного процесса, направленного на развитие обучающихся.</w:t>
      </w:r>
    </w:p>
    <w:p w:rsidR="004255DF" w:rsidRPr="00A913E9" w:rsidRDefault="004255DF" w:rsidP="000064C6">
      <w:pPr>
        <w:pStyle w:val="a6"/>
        <w:spacing w:line="240" w:lineRule="auto"/>
        <w:ind w:firstLine="709"/>
        <w:rPr>
          <w:b/>
          <w:bCs/>
        </w:rPr>
      </w:pPr>
      <w:r w:rsidRPr="00A913E9">
        <w:rPr>
          <w:b/>
          <w:bCs/>
          <w:u w:val="single"/>
        </w:rPr>
        <w:t>Тема 1.</w:t>
      </w:r>
      <w:r w:rsidRPr="00A913E9">
        <w:rPr>
          <w:b/>
          <w:bCs/>
        </w:rPr>
        <w:t xml:space="preserve"> Методика как педагогическая наука, её предмет и объект исследования. Связь методики с другими науками.</w:t>
      </w:r>
    </w:p>
    <w:p w:rsidR="00936383" w:rsidRPr="00A913E9" w:rsidRDefault="004255DF" w:rsidP="00936383">
      <w:pPr>
        <w:pStyle w:val="a6"/>
        <w:spacing w:line="240" w:lineRule="auto"/>
        <w:ind w:left="0" w:firstLine="680"/>
      </w:pPr>
      <w:r w:rsidRPr="00A913E9">
        <w:t xml:space="preserve">Методика как педагогическая наука. Предмет и задачи методики.  Объект исследования учения о методах преподавания. Основные методические понятия: подход, метод, способ обучения, принципы и приёмы обучения. Три способа обучения: объяснение, показ, подкрепление. Три способа учения: ознакомление (восприятие), тренировка (повторение), применение (поиск). Функции преподавателя и виды учебной деятельности. Универсальный характер воспитательной функции педагога. </w:t>
      </w:r>
    </w:p>
    <w:p w:rsidR="004255DF" w:rsidRPr="00A913E9" w:rsidRDefault="004255DF" w:rsidP="00936383">
      <w:pPr>
        <w:pStyle w:val="a6"/>
        <w:spacing w:line="240" w:lineRule="auto"/>
        <w:ind w:left="0" w:firstLine="680"/>
      </w:pPr>
      <w:r w:rsidRPr="00A913E9">
        <w:lastRenderedPageBreak/>
        <w:t xml:space="preserve">Связь методики с другими науками: педагогикой, дидактикой, психологией, психолингвистикой, кибернетикой. Взаимосвязь лингводидактики и методики. </w:t>
      </w:r>
    </w:p>
    <w:p w:rsidR="004255DF" w:rsidRPr="00A913E9" w:rsidRDefault="004255DF" w:rsidP="00936383">
      <w:pPr>
        <w:pStyle w:val="a6"/>
        <w:spacing w:line="240" w:lineRule="auto"/>
        <w:ind w:left="0" w:firstLine="680"/>
      </w:pPr>
      <w:r w:rsidRPr="00A913E9">
        <w:t>Методы исследования в методике обучения иностранным языкам, методы научно-эмпирического уровня (наблюдение, изучение положительного  опыта, анкетирование, беседа).</w:t>
      </w:r>
    </w:p>
    <w:p w:rsidR="004255DF" w:rsidRPr="00A913E9" w:rsidRDefault="004255DF" w:rsidP="00936383">
      <w:pPr>
        <w:pStyle w:val="a6"/>
        <w:spacing w:line="240" w:lineRule="auto"/>
        <w:ind w:left="0" w:firstLine="680"/>
      </w:pPr>
      <w:r w:rsidRPr="00A913E9">
        <w:t xml:space="preserve">Теоретические и научно-экспериментальные методы (анализ теоретической литературы, тестирование, эксперимент, массовое  экспериментально-опытное обучение).  </w:t>
      </w:r>
    </w:p>
    <w:p w:rsidR="004255DF" w:rsidRPr="00A913E9" w:rsidRDefault="004255DF" w:rsidP="00936383">
      <w:pPr>
        <w:pStyle w:val="a6"/>
        <w:spacing w:line="240" w:lineRule="auto"/>
        <w:ind w:left="0" w:firstLine="680"/>
      </w:pPr>
      <w:r w:rsidRPr="00A913E9">
        <w:t xml:space="preserve">История развития методов обучения иностранным языкам как основа современных представлений. Переворот в лингводидактике в конце 19 века в связи с возникновением социальной потребности в практическом владении иностранным языком, а не изучением системы языка. </w:t>
      </w:r>
      <w:proofErr w:type="spellStart"/>
      <w:r w:rsidRPr="00A913E9">
        <w:t>Аудиолингвальный</w:t>
      </w:r>
      <w:proofErr w:type="spellEnd"/>
      <w:r w:rsidRPr="00A913E9">
        <w:t xml:space="preserve"> и аудиовизуальный методы обучения иностранным языкам. </w:t>
      </w:r>
      <w:proofErr w:type="spellStart"/>
      <w:r w:rsidRPr="00A913E9">
        <w:t>Сугестопедич</w:t>
      </w:r>
      <w:bookmarkStart w:id="1" w:name="_GoBack"/>
      <w:bookmarkEnd w:id="1"/>
      <w:r w:rsidRPr="00A913E9">
        <w:t>еский</w:t>
      </w:r>
      <w:proofErr w:type="spellEnd"/>
      <w:r w:rsidRPr="00A913E9">
        <w:t xml:space="preserve"> метод обучения. Коммуникативно-ориентированный метод обучения. Метод погружения и др. </w:t>
      </w:r>
    </w:p>
    <w:p w:rsidR="004255DF" w:rsidRPr="00A913E9" w:rsidRDefault="004255DF" w:rsidP="000064C6">
      <w:pPr>
        <w:pStyle w:val="a6"/>
        <w:spacing w:line="240" w:lineRule="auto"/>
        <w:ind w:firstLine="709"/>
        <w:rPr>
          <w:b/>
          <w:bCs/>
          <w:u w:val="single"/>
        </w:rPr>
      </w:pPr>
    </w:p>
    <w:p w:rsidR="004255DF" w:rsidRPr="00A913E9" w:rsidRDefault="004255DF" w:rsidP="00936383">
      <w:pPr>
        <w:pStyle w:val="a6"/>
        <w:spacing w:line="240" w:lineRule="auto"/>
        <w:ind w:left="0" w:firstLine="680"/>
        <w:rPr>
          <w:b/>
          <w:bCs/>
        </w:rPr>
      </w:pPr>
      <w:r w:rsidRPr="00A913E9">
        <w:rPr>
          <w:b/>
          <w:bCs/>
          <w:u w:val="single"/>
        </w:rPr>
        <w:t>Тема 2.</w:t>
      </w:r>
      <w:r w:rsidRPr="00A913E9">
        <w:rPr>
          <w:b/>
          <w:bCs/>
        </w:rPr>
        <w:t xml:space="preserve"> Современный методический стандарт обучения иностранным языкам. </w:t>
      </w:r>
    </w:p>
    <w:p w:rsidR="004255DF" w:rsidRPr="00A913E9" w:rsidRDefault="004255DF" w:rsidP="00936383">
      <w:pPr>
        <w:pStyle w:val="a6"/>
        <w:spacing w:line="240" w:lineRule="auto"/>
        <w:ind w:left="0" w:firstLine="680"/>
      </w:pPr>
      <w:r w:rsidRPr="00A913E9">
        <w:t>Языковая политика в области лингвистического образования: цели, принципы, содержание.</w:t>
      </w:r>
      <w:r w:rsidR="00936383" w:rsidRPr="00A913E9">
        <w:t xml:space="preserve"> </w:t>
      </w:r>
      <w:r w:rsidRPr="00A913E9">
        <w:t xml:space="preserve">Методический стандарт как норма для деятельности педагога. Содержание методического стандарта (В частности, концепция обучения, методы, принципы и приёмы обучения, отбор речевого материала и учебной тематики, эффективность учебной работы.) </w:t>
      </w:r>
    </w:p>
    <w:p w:rsidR="00936383" w:rsidRPr="00A913E9" w:rsidRDefault="004255DF" w:rsidP="00936383">
      <w:pPr>
        <w:pStyle w:val="a6"/>
        <w:spacing w:line="240" w:lineRule="auto"/>
        <w:ind w:left="0" w:firstLine="680"/>
      </w:pPr>
      <w:r w:rsidRPr="00A913E9">
        <w:t>Коммуникативно-ориентированный метод обучения иностранным языкам. Основные принципы этого метода.</w:t>
      </w:r>
    </w:p>
    <w:p w:rsidR="004255DF" w:rsidRPr="00A913E9" w:rsidRDefault="004255DF" w:rsidP="00936383">
      <w:pPr>
        <w:pStyle w:val="a6"/>
        <w:spacing w:line="240" w:lineRule="auto"/>
        <w:ind w:left="0" w:firstLine="680"/>
      </w:pPr>
      <w:r w:rsidRPr="00A913E9">
        <w:t xml:space="preserve"> Принципы как основные правила обучающей деятельности педагога иностранного языка, базирующиеся на существенном и закономерном в методике. Реализация принципов обучения в методических приёмах. Приём ролевого общения как общепринятый и характерный признак современного урока иностранного языка. Приём дискуссионного общения как эффективный обязательный компонент процесса обучения иностранному языку. Приёмы обучения речевому взаимодействия на иностранном языке. Приёмы стимулирования речемыслительной деятельности учащихся с помощью ТСО. Приёмы стандартизированного контроля.</w:t>
      </w:r>
    </w:p>
    <w:p w:rsidR="004255DF" w:rsidRPr="00A913E9" w:rsidRDefault="004255DF" w:rsidP="00936383">
      <w:pPr>
        <w:pStyle w:val="a6"/>
        <w:spacing w:line="240" w:lineRule="auto"/>
        <w:ind w:left="0" w:firstLine="680"/>
      </w:pPr>
      <w:r w:rsidRPr="00A913E9">
        <w:t>Речевой материал и учебная тематика. Лексико-грамматический минимум. Социально-культурный лексический минимум. Идиоматический минимум как компонент методического отбора и организации лексического материала с учётом ситуативной частотности единиц, их соответствия изучаемой тематике.</w:t>
      </w:r>
    </w:p>
    <w:p w:rsidR="004255DF" w:rsidRPr="00A913E9" w:rsidRDefault="004255DF" w:rsidP="00936383">
      <w:pPr>
        <w:pStyle w:val="a6"/>
        <w:spacing w:line="240" w:lineRule="auto"/>
        <w:ind w:left="0" w:firstLine="680"/>
      </w:pPr>
      <w:r w:rsidRPr="00A913E9">
        <w:t xml:space="preserve">Эффективность обучения как компонент методического стандарта. Степень достижения обязательного уровня знаний, который описан в </w:t>
      </w:r>
      <w:r w:rsidRPr="00A913E9">
        <w:lastRenderedPageBreak/>
        <w:t>государственном образовательном стандарте по иностранному языку. Методический стандарт как отражение реальных и устойчивых тенденций в отечественной и зарубежной практике, а также достижений методической науки.</w:t>
      </w:r>
    </w:p>
    <w:p w:rsidR="004255DF" w:rsidRPr="00A913E9" w:rsidRDefault="004255DF" w:rsidP="000064C6">
      <w:pPr>
        <w:pStyle w:val="a6"/>
        <w:spacing w:line="240" w:lineRule="auto"/>
        <w:ind w:firstLine="709"/>
        <w:rPr>
          <w:b/>
          <w:bCs/>
          <w:u w:val="single"/>
        </w:rPr>
      </w:pPr>
    </w:p>
    <w:p w:rsidR="004255DF" w:rsidRPr="00A913E9" w:rsidRDefault="004255DF" w:rsidP="000064C6">
      <w:pPr>
        <w:pStyle w:val="a6"/>
        <w:spacing w:line="240" w:lineRule="auto"/>
        <w:ind w:firstLine="709"/>
        <w:rPr>
          <w:b/>
          <w:bCs/>
        </w:rPr>
      </w:pPr>
      <w:r w:rsidRPr="00A913E9">
        <w:rPr>
          <w:b/>
          <w:bCs/>
          <w:u w:val="single"/>
        </w:rPr>
        <w:t>Тема 3.</w:t>
      </w:r>
      <w:r w:rsidRPr="00A913E9">
        <w:rPr>
          <w:b/>
          <w:bCs/>
        </w:rPr>
        <w:t xml:space="preserve"> Мотивация в  обучении иностранному языку. Способы и приёмы  формирования побудительных мотивов.</w:t>
      </w:r>
    </w:p>
    <w:p w:rsidR="00936383" w:rsidRPr="00A913E9" w:rsidRDefault="00936383" w:rsidP="00936383">
      <w:pPr>
        <w:pStyle w:val="a6"/>
        <w:spacing w:line="240" w:lineRule="auto"/>
        <w:ind w:left="0"/>
      </w:pPr>
    </w:p>
    <w:p w:rsidR="004255DF" w:rsidRPr="00A913E9" w:rsidRDefault="004255DF" w:rsidP="00936383">
      <w:pPr>
        <w:pStyle w:val="a6"/>
        <w:spacing w:line="240" w:lineRule="auto"/>
        <w:ind w:left="0" w:firstLine="680"/>
      </w:pPr>
      <w:r w:rsidRPr="00A913E9">
        <w:t>Мотивация как механизм побудительной деятельности учащихся. Формирование и развитие мотивационной сферы учащихся. Создание атмосферы общения (коммуникативного комфорта) на занятии как ведущей черты современного урока иностранного языка. Урок как «педагогическое произведение». Стимулирующие факторы, обусловленные принципом новизны (новизна: содержания материала; формы уроков; видов, приёмов и форм работы и др.). Опора на эмоции и подсознание учащихся. Преподаватель как: 1) лидер коллектива; 2) образец нравственно-этических норм поведения; 3) модель будущей речевой деятельности; 4) организатор психологического климата; 5) руководитель межличностных отношений.</w:t>
      </w:r>
    </w:p>
    <w:p w:rsidR="004255DF" w:rsidRPr="00A913E9" w:rsidRDefault="004255DF" w:rsidP="00936383">
      <w:pPr>
        <w:pStyle w:val="a6"/>
        <w:spacing w:line="240" w:lineRule="auto"/>
        <w:ind w:left="0" w:firstLine="680"/>
      </w:pPr>
      <w:r w:rsidRPr="00A913E9">
        <w:t xml:space="preserve">Стратегия </w:t>
      </w:r>
      <w:proofErr w:type="spellStart"/>
      <w:r w:rsidRPr="00A913E9">
        <w:t>психологизации</w:t>
      </w:r>
      <w:proofErr w:type="spellEnd"/>
      <w:r w:rsidRPr="00A913E9">
        <w:t xml:space="preserve"> учебного занятия. Использования приёма контраста. Знание закономерностей психологии памяти человека. Виды мотивации при изучении иностранного языка: внешняя как далёкая, </w:t>
      </w:r>
      <w:proofErr w:type="spellStart"/>
      <w:r w:rsidRPr="00A913E9">
        <w:t>дистантная</w:t>
      </w:r>
      <w:proofErr w:type="spellEnd"/>
      <w:r w:rsidRPr="00A913E9">
        <w:t xml:space="preserve">, рассчитанная на достижение конечного результата учения и внутренняя как близкая и актуальная, мотивация успешности. Разновидности внешней мотивации: широкая социальная и </w:t>
      </w:r>
      <w:proofErr w:type="spellStart"/>
      <w:r w:rsidRPr="00A913E9">
        <w:t>узколичностная</w:t>
      </w:r>
      <w:proofErr w:type="spellEnd"/>
      <w:r w:rsidRPr="00A913E9">
        <w:t xml:space="preserve">. Основные разновидности внутренней мотивации: </w:t>
      </w:r>
      <w:proofErr w:type="spellStart"/>
      <w:r w:rsidRPr="00A913E9">
        <w:t>лингвопознавательная</w:t>
      </w:r>
      <w:proofErr w:type="spellEnd"/>
      <w:r w:rsidRPr="00A913E9">
        <w:t>, коммуникативная и инструментальная мотивация.</w:t>
      </w:r>
    </w:p>
    <w:p w:rsidR="004255DF" w:rsidRPr="00A913E9" w:rsidRDefault="004255DF" w:rsidP="000064C6">
      <w:pPr>
        <w:pStyle w:val="a6"/>
        <w:spacing w:line="240" w:lineRule="auto"/>
        <w:ind w:firstLine="709"/>
        <w:rPr>
          <w:b/>
          <w:bCs/>
          <w:u w:val="single"/>
        </w:rPr>
      </w:pPr>
    </w:p>
    <w:p w:rsidR="004255DF" w:rsidRPr="00A913E9" w:rsidRDefault="004255DF" w:rsidP="000064C6">
      <w:pPr>
        <w:pStyle w:val="a6"/>
        <w:spacing w:line="240" w:lineRule="auto"/>
        <w:ind w:firstLine="709"/>
        <w:rPr>
          <w:b/>
          <w:bCs/>
        </w:rPr>
      </w:pPr>
      <w:r w:rsidRPr="00A913E9">
        <w:rPr>
          <w:b/>
          <w:bCs/>
          <w:u w:val="single"/>
        </w:rPr>
        <w:t>Тема 4.</w:t>
      </w:r>
      <w:r w:rsidRPr="00A913E9">
        <w:rPr>
          <w:b/>
          <w:bCs/>
        </w:rPr>
        <w:t xml:space="preserve"> Цели о</w:t>
      </w:r>
      <w:r w:rsidR="00D04F12">
        <w:rPr>
          <w:b/>
          <w:bCs/>
        </w:rPr>
        <w:t>бучения иностранному языку</w:t>
      </w:r>
    </w:p>
    <w:p w:rsidR="004255DF" w:rsidRPr="00A913E9" w:rsidRDefault="004255DF" w:rsidP="00936383">
      <w:pPr>
        <w:pStyle w:val="a6"/>
        <w:spacing w:line="240" w:lineRule="auto"/>
        <w:ind w:left="0" w:firstLine="680"/>
      </w:pPr>
      <w:r w:rsidRPr="00A913E9">
        <w:t>Цель обучения иностранным языкам как социально-педагогическая и методическая категория. Ведущая цель обучения иностранным языкам  – овладение иноязычным общением и приобщение к иноязычной культуре. Обучение иностранному языку как средству межкультурной коммуникации. Взаимосвязь обучения языку и культуре как основа формирования способности к межкультурной коммуникации.</w:t>
      </w:r>
    </w:p>
    <w:p w:rsidR="004255DF" w:rsidRPr="00A913E9" w:rsidRDefault="004255DF" w:rsidP="00936383">
      <w:pPr>
        <w:pStyle w:val="a6"/>
        <w:spacing w:line="240" w:lineRule="auto"/>
        <w:ind w:left="0" w:firstLine="680"/>
      </w:pPr>
      <w:r w:rsidRPr="00A913E9">
        <w:rPr>
          <w:i/>
          <w:iCs/>
        </w:rPr>
        <w:t>Практические цели</w:t>
      </w:r>
      <w:r w:rsidRPr="00A913E9">
        <w:t xml:space="preserve"> обучения иностранному языку. </w:t>
      </w:r>
    </w:p>
    <w:p w:rsidR="004255DF" w:rsidRPr="00A913E9" w:rsidRDefault="004255DF" w:rsidP="00936383">
      <w:pPr>
        <w:pStyle w:val="a6"/>
        <w:spacing w:line="240" w:lineRule="auto"/>
        <w:ind w:left="0" w:firstLine="680"/>
      </w:pPr>
      <w:r w:rsidRPr="00A913E9">
        <w:t xml:space="preserve">Формирование у обучающихся основ практического владения иностранным языком. Овладение учащимися всеми видами речевой деятельности на ограниченном материале в пределах изучаемых тем. Формирование коммуникативной компетенции. Конкретизация практических целей </w:t>
      </w:r>
      <w:proofErr w:type="gramStart"/>
      <w:r w:rsidRPr="00A913E9">
        <w:t>обучения по видам</w:t>
      </w:r>
      <w:proofErr w:type="gramEnd"/>
      <w:r w:rsidRPr="00A913E9">
        <w:t xml:space="preserve"> речевой деятельности, по языковому материалу, по тематике,  жанрам речи. </w:t>
      </w:r>
    </w:p>
    <w:p w:rsidR="004255DF" w:rsidRPr="00A913E9" w:rsidRDefault="004255DF" w:rsidP="000064C6">
      <w:pPr>
        <w:pStyle w:val="a6"/>
        <w:spacing w:line="240" w:lineRule="auto"/>
        <w:ind w:firstLine="709"/>
      </w:pPr>
      <w:r w:rsidRPr="00A913E9">
        <w:rPr>
          <w:i/>
          <w:iCs/>
        </w:rPr>
        <w:t>Общеобразовательные цели</w:t>
      </w:r>
      <w:r w:rsidRPr="00A913E9">
        <w:t xml:space="preserve"> обучения.</w:t>
      </w:r>
    </w:p>
    <w:p w:rsidR="004255DF" w:rsidRPr="00A913E9" w:rsidRDefault="004255DF" w:rsidP="00936383">
      <w:pPr>
        <w:pStyle w:val="a6"/>
        <w:spacing w:line="240" w:lineRule="auto"/>
        <w:ind w:left="0" w:firstLine="680"/>
      </w:pPr>
      <w:r w:rsidRPr="00A913E9">
        <w:lastRenderedPageBreak/>
        <w:t xml:space="preserve"> Расширение кругозора учащихся сведениями о географии, истории, культуры, быта и традициях страны изучаемого языка. Объяснение сложных грамматических  явлений изучаемого языка в сопоставлении с особенностями родного языка.</w:t>
      </w:r>
    </w:p>
    <w:p w:rsidR="004255DF" w:rsidRPr="00A913E9" w:rsidRDefault="004255DF" w:rsidP="000064C6">
      <w:pPr>
        <w:pStyle w:val="a6"/>
        <w:spacing w:line="240" w:lineRule="auto"/>
        <w:ind w:firstLine="709"/>
      </w:pPr>
      <w:r w:rsidRPr="00A913E9">
        <w:rPr>
          <w:i/>
          <w:iCs/>
        </w:rPr>
        <w:t>Развивающиеся цели</w:t>
      </w:r>
      <w:r w:rsidRPr="00A913E9">
        <w:t xml:space="preserve"> обучения иностранному языку.</w:t>
      </w:r>
    </w:p>
    <w:p w:rsidR="004255DF" w:rsidRPr="00A913E9" w:rsidRDefault="004255DF" w:rsidP="00936383">
      <w:pPr>
        <w:pStyle w:val="a6"/>
        <w:spacing w:line="240" w:lineRule="auto"/>
        <w:ind w:left="0" w:firstLine="680"/>
      </w:pPr>
      <w:r w:rsidRPr="00A913E9">
        <w:t xml:space="preserve"> Всестороннее развитие личности учащихся: развитие их познавательной активности, логической памяти, мышления, языковой догадки, сенсорного восприятия, потребности в дальнейшем самообразовании, социальной самореализации и т.д.</w:t>
      </w:r>
    </w:p>
    <w:p w:rsidR="004255DF" w:rsidRPr="00A913E9" w:rsidRDefault="004255DF" w:rsidP="000064C6">
      <w:pPr>
        <w:pStyle w:val="a6"/>
        <w:spacing w:line="240" w:lineRule="auto"/>
        <w:ind w:firstLine="709"/>
      </w:pPr>
      <w:r w:rsidRPr="00A913E9">
        <w:rPr>
          <w:i/>
          <w:iCs/>
        </w:rPr>
        <w:t xml:space="preserve">Воспитательные цели </w:t>
      </w:r>
      <w:r w:rsidRPr="00A913E9">
        <w:t>обучения иностранному языку.</w:t>
      </w:r>
    </w:p>
    <w:p w:rsidR="004255DF" w:rsidRPr="00A913E9" w:rsidRDefault="004255DF" w:rsidP="00936383">
      <w:pPr>
        <w:pStyle w:val="a6"/>
        <w:spacing w:line="240" w:lineRule="auto"/>
        <w:ind w:left="0" w:firstLine="680"/>
      </w:pPr>
      <w:r w:rsidRPr="00A913E9">
        <w:t xml:space="preserve"> Формирование положительных черт характера учащихся при изучении предмета, формирование моральных ценностей, оценочно-эмоционального отношения к миру; воспитание патриотизма, интернационализма, уважения к трудовой деятельности людей средствами иностранного языка. Развитие культуры общения учащихся. Изучение правил этикета в странах изучаемого языка в сравнении с отечественными правилами этикета.</w:t>
      </w:r>
    </w:p>
    <w:p w:rsidR="004255DF" w:rsidRPr="00A913E9" w:rsidRDefault="004255DF" w:rsidP="000064C6">
      <w:pPr>
        <w:pStyle w:val="a6"/>
        <w:spacing w:line="240" w:lineRule="auto"/>
        <w:ind w:firstLine="709"/>
        <w:rPr>
          <w:b/>
          <w:bCs/>
          <w:u w:val="single"/>
        </w:rPr>
      </w:pPr>
    </w:p>
    <w:p w:rsidR="004255DF" w:rsidRPr="00A913E9" w:rsidRDefault="004255DF" w:rsidP="000064C6">
      <w:pPr>
        <w:pStyle w:val="a6"/>
        <w:spacing w:line="240" w:lineRule="auto"/>
        <w:ind w:firstLine="709"/>
        <w:rPr>
          <w:b/>
          <w:bCs/>
        </w:rPr>
      </w:pPr>
      <w:r w:rsidRPr="00A913E9">
        <w:rPr>
          <w:b/>
          <w:bCs/>
          <w:u w:val="single"/>
        </w:rPr>
        <w:t>Тема 5.</w:t>
      </w:r>
      <w:r w:rsidRPr="00A913E9">
        <w:rPr>
          <w:b/>
          <w:bCs/>
        </w:rPr>
        <w:t xml:space="preserve"> Содержа</w:t>
      </w:r>
      <w:r w:rsidR="00D04F12">
        <w:rPr>
          <w:b/>
          <w:bCs/>
        </w:rPr>
        <w:t>ние обучения иностранному языку</w:t>
      </w:r>
    </w:p>
    <w:p w:rsidR="004255DF" w:rsidRPr="00A913E9" w:rsidRDefault="004255DF" w:rsidP="00936383">
      <w:pPr>
        <w:pStyle w:val="a6"/>
        <w:spacing w:line="240" w:lineRule="auto"/>
        <w:ind w:left="0" w:firstLine="680"/>
      </w:pPr>
      <w:r w:rsidRPr="00A913E9">
        <w:t xml:space="preserve">Понятие содержания обучения иностранному языку. Три компонента содержания обучения. </w:t>
      </w:r>
    </w:p>
    <w:p w:rsidR="004255DF" w:rsidRPr="00A913E9" w:rsidRDefault="004255DF" w:rsidP="000064C6">
      <w:pPr>
        <w:pStyle w:val="a6"/>
        <w:spacing w:line="240" w:lineRule="auto"/>
        <w:ind w:firstLine="709"/>
      </w:pPr>
      <w:r w:rsidRPr="00A913E9">
        <w:rPr>
          <w:i/>
          <w:iCs/>
        </w:rPr>
        <w:t>Лингвистический компонент</w:t>
      </w:r>
      <w:r w:rsidRPr="00A913E9">
        <w:t xml:space="preserve"> содержания обучения.</w:t>
      </w:r>
    </w:p>
    <w:p w:rsidR="004255DF" w:rsidRPr="00A913E9" w:rsidRDefault="004255DF" w:rsidP="00936383">
      <w:pPr>
        <w:pStyle w:val="a6"/>
        <w:spacing w:line="240" w:lineRule="auto"/>
        <w:ind w:left="0" w:firstLine="680"/>
      </w:pPr>
      <w:r w:rsidRPr="00A913E9">
        <w:t xml:space="preserve">Языковой материал (фонетический, грамматический, лексический и стилистический). Речевой материал (образцы речевых высказываний, разной протяжённости, ситуативно-тематические обусловленные). Подход к изучению иностранного языка как к изучению части мировой культуры. Знание национальной культуры. Проявление национальной культуры в национальных реалиях. Овладение национальными реалиями, лексическим фоном слова, тематикой изучаемого материала. </w:t>
      </w:r>
    </w:p>
    <w:p w:rsidR="004255DF" w:rsidRPr="00A913E9" w:rsidRDefault="004255DF" w:rsidP="000064C6">
      <w:pPr>
        <w:pStyle w:val="a6"/>
        <w:spacing w:line="240" w:lineRule="auto"/>
        <w:ind w:firstLine="709"/>
      </w:pPr>
      <w:r w:rsidRPr="00A913E9">
        <w:rPr>
          <w:i/>
          <w:iCs/>
        </w:rPr>
        <w:t xml:space="preserve">Психологический компонент </w:t>
      </w:r>
      <w:r w:rsidRPr="00A913E9">
        <w:t xml:space="preserve">содержания обучения. </w:t>
      </w:r>
    </w:p>
    <w:p w:rsidR="004255DF" w:rsidRPr="00A913E9" w:rsidRDefault="004255DF" w:rsidP="00936383">
      <w:pPr>
        <w:pStyle w:val="a6"/>
        <w:spacing w:line="240" w:lineRule="auto"/>
        <w:ind w:left="0" w:firstLine="680"/>
        <w:rPr>
          <w:i/>
          <w:iCs/>
        </w:rPr>
      </w:pPr>
      <w:r w:rsidRPr="00A913E9">
        <w:t xml:space="preserve">Формирование навыков и умений пользоваться изучаемым языком в целях общения. Навык как способность автоматизировано совершать действия, без участия сознания.  Умения как способность управлять своими навыками для решения коммуникативно-познавательных задач. Речевые навыки и речевые умения. Отличие речевого навыка от речевого умения. Репродуктивность и продуктивность в обучении иностранным языкам.      </w:t>
      </w:r>
    </w:p>
    <w:p w:rsidR="004255DF" w:rsidRPr="00A913E9" w:rsidRDefault="004255DF" w:rsidP="000064C6">
      <w:pPr>
        <w:pStyle w:val="a6"/>
        <w:spacing w:line="240" w:lineRule="auto"/>
        <w:ind w:firstLine="709"/>
      </w:pPr>
      <w:r w:rsidRPr="00A913E9">
        <w:rPr>
          <w:i/>
          <w:iCs/>
        </w:rPr>
        <w:t xml:space="preserve">Методологический компонент </w:t>
      </w:r>
      <w:r w:rsidRPr="00A913E9">
        <w:t xml:space="preserve">содержания обучения.  </w:t>
      </w:r>
    </w:p>
    <w:p w:rsidR="004255DF" w:rsidRPr="00A913E9" w:rsidRDefault="004255DF" w:rsidP="00936383">
      <w:pPr>
        <w:pStyle w:val="a6"/>
        <w:spacing w:line="240" w:lineRule="auto"/>
        <w:ind w:left="0" w:firstLine="680"/>
      </w:pPr>
      <w:r w:rsidRPr="00A913E9">
        <w:t xml:space="preserve"> Обучение учащихся рациональным приёмам учения познания нового языка. Овладение рациональными приёмами работы над языковым материалом: работа со словарём, работа с учебными и звуковыми  пособиями. Обучение приёмам работы над текстом. Развитие умений учащихся самостоятельно совершенствовать свои знания иностранного языка. Развитие навыков самоконтроля и </w:t>
      </w:r>
      <w:proofErr w:type="spellStart"/>
      <w:r w:rsidRPr="00A913E9">
        <w:lastRenderedPageBreak/>
        <w:t>самокоррекции</w:t>
      </w:r>
      <w:proofErr w:type="spellEnd"/>
      <w:r w:rsidRPr="00A913E9">
        <w:t xml:space="preserve">. Развитие навыков самостоятельного труда у обучающихся. </w:t>
      </w:r>
    </w:p>
    <w:p w:rsidR="004255DF" w:rsidRPr="00A913E9" w:rsidRDefault="004255DF" w:rsidP="000064C6">
      <w:pPr>
        <w:pStyle w:val="a6"/>
        <w:spacing w:line="240" w:lineRule="auto"/>
        <w:ind w:firstLine="709"/>
        <w:rPr>
          <w:b/>
          <w:bCs/>
          <w:u w:val="single"/>
        </w:rPr>
      </w:pPr>
    </w:p>
    <w:p w:rsidR="004255DF" w:rsidRPr="00A913E9" w:rsidRDefault="004255DF" w:rsidP="000064C6">
      <w:pPr>
        <w:pStyle w:val="a6"/>
        <w:spacing w:line="240" w:lineRule="auto"/>
        <w:ind w:firstLine="709"/>
        <w:rPr>
          <w:b/>
          <w:bCs/>
        </w:rPr>
      </w:pPr>
      <w:r w:rsidRPr="00A913E9">
        <w:rPr>
          <w:b/>
          <w:bCs/>
          <w:u w:val="single"/>
        </w:rPr>
        <w:t>Тема 6.</w:t>
      </w:r>
      <w:r w:rsidRPr="00A913E9">
        <w:rPr>
          <w:b/>
          <w:bCs/>
        </w:rPr>
        <w:t xml:space="preserve"> Средс</w:t>
      </w:r>
      <w:r w:rsidR="00D04F12">
        <w:rPr>
          <w:b/>
          <w:bCs/>
        </w:rPr>
        <w:t>тва обучения иностранному языку</w:t>
      </w:r>
    </w:p>
    <w:p w:rsidR="004255DF" w:rsidRPr="00A913E9" w:rsidRDefault="004255DF" w:rsidP="00936383">
      <w:pPr>
        <w:pStyle w:val="a6"/>
        <w:spacing w:line="240" w:lineRule="auto"/>
        <w:ind w:left="0" w:firstLine="680"/>
      </w:pPr>
      <w:r w:rsidRPr="00A913E9">
        <w:t>Организация обучения как одно из слагаемых процесса обучения. Классификация средств обучения иностранному языку: 1) по их роли в учебно-воспитательном процессе: на основные и вспомогательные средства обучения; 2) по адресату: для преподавателя и учащихся; 3) по каналу поступления информации – на слуховые, зрительные и зрительно-слуховые; 4) по использованию техники: на технические и нетехнические.</w:t>
      </w:r>
    </w:p>
    <w:p w:rsidR="004255DF" w:rsidRPr="00A913E9" w:rsidRDefault="004255DF" w:rsidP="00936383">
      <w:pPr>
        <w:pStyle w:val="a6"/>
        <w:spacing w:line="240" w:lineRule="auto"/>
        <w:ind w:left="0" w:firstLine="680"/>
      </w:pPr>
      <w:r w:rsidRPr="00A913E9">
        <w:t>Учебно-методический комплект. Средства, входящие в УМК. Роль средств обучения в учебно-воспитательном процессе. Особенности их использования в разных условиях обучения предмету. Классификация средств обучения в зависимости от функций, которые они выполняют  в процессе обучения («субституты», учебные материалы и вспомогательные средства).</w:t>
      </w:r>
    </w:p>
    <w:p w:rsidR="004255DF" w:rsidRPr="00A913E9" w:rsidRDefault="004255DF" w:rsidP="000064C6">
      <w:pPr>
        <w:pStyle w:val="a6"/>
        <w:spacing w:line="240" w:lineRule="auto"/>
        <w:ind w:firstLine="709"/>
        <w:rPr>
          <w:b/>
          <w:bCs/>
          <w:u w:val="single"/>
        </w:rPr>
      </w:pPr>
    </w:p>
    <w:p w:rsidR="004255DF" w:rsidRPr="00A913E9" w:rsidRDefault="004255DF" w:rsidP="000064C6">
      <w:pPr>
        <w:pStyle w:val="a6"/>
        <w:spacing w:line="240" w:lineRule="auto"/>
        <w:ind w:firstLine="709"/>
        <w:rPr>
          <w:b/>
          <w:bCs/>
        </w:rPr>
      </w:pPr>
      <w:r w:rsidRPr="00A913E9">
        <w:rPr>
          <w:b/>
          <w:bCs/>
          <w:u w:val="single"/>
        </w:rPr>
        <w:t>Тема 7.</w:t>
      </w:r>
      <w:r w:rsidRPr="00A913E9">
        <w:rPr>
          <w:b/>
          <w:bCs/>
        </w:rPr>
        <w:t xml:space="preserve"> Принципы и мет</w:t>
      </w:r>
      <w:r w:rsidR="00D04F12">
        <w:rPr>
          <w:b/>
          <w:bCs/>
        </w:rPr>
        <w:t>оды обучения иностранным языкам</w:t>
      </w:r>
    </w:p>
    <w:p w:rsidR="004255DF" w:rsidRPr="00A913E9" w:rsidRDefault="004255DF" w:rsidP="00936383">
      <w:pPr>
        <w:pStyle w:val="a6"/>
        <w:spacing w:line="240" w:lineRule="auto"/>
        <w:ind w:left="0" w:firstLine="680"/>
      </w:pPr>
      <w:r w:rsidRPr="00A913E9">
        <w:t>Понятия о принципах обучения. Дидактические принципы обучения как важнейшие педагогические законы. Единение преподавания и учения в процессе обучения. Закон единства обучения и развития личности. Закон социальной обусловленности процессов обучения. Закон единства теории и практики в обучении. Систематичность и последовательность в обучении. Реализация дидактических данностей в разных видах учебной работы. Наглядность в обучении. Доступность в обучении. Прочность знаний. Пути достижения прочных знаний. Принцип положительного фона обучения. Взаимосвязь принципов обучения.</w:t>
      </w:r>
    </w:p>
    <w:p w:rsidR="004255DF" w:rsidRPr="00A913E9" w:rsidRDefault="004255DF" w:rsidP="00936383">
      <w:pPr>
        <w:pStyle w:val="a6"/>
        <w:spacing w:line="240" w:lineRule="auto"/>
        <w:ind w:left="0" w:firstLine="680"/>
      </w:pPr>
      <w:r w:rsidRPr="00A913E9">
        <w:t xml:space="preserve">Принципы обучения иностранным языкам как концептуальные положения методической системы. Частные и общие методические принципы в обучении иностранным языкам. Ведущая роль </w:t>
      </w:r>
      <w:proofErr w:type="spellStart"/>
      <w:r w:rsidRPr="00A913E9">
        <w:t>частнометодических</w:t>
      </w:r>
      <w:proofErr w:type="spellEnd"/>
      <w:r w:rsidRPr="00A913E9">
        <w:t xml:space="preserve"> принципов при обучении иностранному языку, исходя из специфики предмета «иностранный язык».  </w:t>
      </w:r>
    </w:p>
    <w:p w:rsidR="004255DF" w:rsidRPr="00A913E9" w:rsidRDefault="004255DF" w:rsidP="00936383">
      <w:pPr>
        <w:pStyle w:val="a6"/>
        <w:spacing w:line="240" w:lineRule="auto"/>
        <w:ind w:left="0" w:firstLine="680"/>
      </w:pPr>
      <w:r w:rsidRPr="00A913E9">
        <w:t xml:space="preserve">Понятие о методах обучения. Классификация методов обучения: по способу логико-мыслительной деятельности, по источникам приобретения знаний, по видам деятельности педагога и учащихся. Выбор метода в соответствии с задачами обучения и воспитания. Методы обучения иностранному языку в средних общеобразовательных и высших школах. </w:t>
      </w:r>
    </w:p>
    <w:p w:rsidR="004255DF" w:rsidRPr="00A913E9" w:rsidRDefault="004255DF" w:rsidP="000064C6">
      <w:pPr>
        <w:pStyle w:val="a6"/>
        <w:spacing w:line="240" w:lineRule="auto"/>
        <w:ind w:firstLine="709"/>
        <w:rPr>
          <w:b/>
          <w:bCs/>
          <w:u w:val="single"/>
        </w:rPr>
      </w:pPr>
    </w:p>
    <w:p w:rsidR="004255DF" w:rsidRPr="00A913E9" w:rsidRDefault="004255DF" w:rsidP="000064C6">
      <w:pPr>
        <w:pStyle w:val="a6"/>
        <w:spacing w:line="240" w:lineRule="auto"/>
        <w:ind w:firstLine="709"/>
        <w:rPr>
          <w:b/>
          <w:bCs/>
        </w:rPr>
      </w:pPr>
      <w:r w:rsidRPr="00A913E9">
        <w:rPr>
          <w:b/>
          <w:bCs/>
          <w:u w:val="single"/>
        </w:rPr>
        <w:t xml:space="preserve">Тема </w:t>
      </w:r>
      <w:r w:rsidR="000064C6" w:rsidRPr="00A913E9">
        <w:rPr>
          <w:b/>
          <w:bCs/>
          <w:u w:val="single"/>
        </w:rPr>
        <w:t>8</w:t>
      </w:r>
      <w:r w:rsidRPr="00A913E9">
        <w:rPr>
          <w:b/>
          <w:bCs/>
          <w:u w:val="single"/>
        </w:rPr>
        <w:t>.</w:t>
      </w:r>
      <w:r w:rsidRPr="00A913E9">
        <w:rPr>
          <w:b/>
          <w:bCs/>
        </w:rPr>
        <w:t xml:space="preserve"> Технология формирования </w:t>
      </w:r>
      <w:r w:rsidR="000064C6" w:rsidRPr="00A913E9">
        <w:rPr>
          <w:b/>
          <w:bCs/>
        </w:rPr>
        <w:t>коммуникативных</w:t>
      </w:r>
      <w:r w:rsidR="00D04F12">
        <w:rPr>
          <w:b/>
          <w:bCs/>
        </w:rPr>
        <w:t xml:space="preserve"> навыков</w:t>
      </w:r>
    </w:p>
    <w:p w:rsidR="004255DF" w:rsidRPr="00A913E9" w:rsidRDefault="004255DF" w:rsidP="00936383">
      <w:pPr>
        <w:pStyle w:val="a6"/>
        <w:spacing w:line="240" w:lineRule="auto"/>
        <w:ind w:left="0" w:firstLine="680"/>
      </w:pPr>
      <w:r w:rsidRPr="00A913E9">
        <w:lastRenderedPageBreak/>
        <w:t xml:space="preserve">Общая характеристика </w:t>
      </w:r>
      <w:r w:rsidR="000064C6" w:rsidRPr="00A913E9">
        <w:rPr>
          <w:b/>
          <w:bCs/>
        </w:rPr>
        <w:t>коммуникативных</w:t>
      </w:r>
      <w:r w:rsidRPr="00A913E9">
        <w:t xml:space="preserve"> навыков. Языковая оснащённость </w:t>
      </w:r>
      <w:r w:rsidR="000064C6" w:rsidRPr="00A913E9">
        <w:rPr>
          <w:b/>
          <w:bCs/>
        </w:rPr>
        <w:t>коммуникативных</w:t>
      </w:r>
      <w:r w:rsidRPr="00A913E9">
        <w:t xml:space="preserve"> навыков. Продуктивная и репродуктивная лексика. Организация ознакомления при формировании </w:t>
      </w:r>
      <w:r w:rsidR="000064C6" w:rsidRPr="00A913E9">
        <w:rPr>
          <w:b/>
          <w:bCs/>
        </w:rPr>
        <w:t>коммуникативных</w:t>
      </w:r>
      <w:r w:rsidRPr="00A913E9">
        <w:t xml:space="preserve"> навыков. Установление денотативных и ситуационных связей при работе с новой лексикой. Создание </w:t>
      </w:r>
      <w:proofErr w:type="spellStart"/>
      <w:r w:rsidRPr="00A913E9">
        <w:t>сигнификативных</w:t>
      </w:r>
      <w:proofErr w:type="spellEnd"/>
      <w:r w:rsidRPr="00A913E9">
        <w:t xml:space="preserve">, фоновых и знаковых связей при формировании </w:t>
      </w:r>
      <w:r w:rsidR="000064C6" w:rsidRPr="00A913E9">
        <w:rPr>
          <w:b/>
          <w:bCs/>
        </w:rPr>
        <w:t>коммуникативных</w:t>
      </w:r>
      <w:r w:rsidR="000064C6" w:rsidRPr="00A913E9">
        <w:t xml:space="preserve"> </w:t>
      </w:r>
      <w:proofErr w:type="spellStart"/>
      <w:r w:rsidRPr="00A913E9">
        <w:t>авыков</w:t>
      </w:r>
      <w:proofErr w:type="spellEnd"/>
      <w:r w:rsidRPr="00A913E9">
        <w:t xml:space="preserve">. </w:t>
      </w:r>
    </w:p>
    <w:p w:rsidR="004255DF" w:rsidRPr="00A913E9" w:rsidRDefault="004255DF" w:rsidP="00936383">
      <w:pPr>
        <w:pStyle w:val="a6"/>
        <w:spacing w:line="240" w:lineRule="auto"/>
        <w:ind w:left="0" w:firstLine="680"/>
      </w:pPr>
      <w:r w:rsidRPr="00A913E9">
        <w:t xml:space="preserve">Способы и приёмы </w:t>
      </w:r>
      <w:proofErr w:type="spellStart"/>
      <w:r w:rsidRPr="00A913E9">
        <w:t>семантизации</w:t>
      </w:r>
      <w:proofErr w:type="spellEnd"/>
      <w:r w:rsidRPr="00A913E9">
        <w:t xml:space="preserve"> лексических единиц. Организация тренировки при формировании </w:t>
      </w:r>
      <w:r w:rsidR="000064C6" w:rsidRPr="00A913E9">
        <w:rPr>
          <w:b/>
          <w:bCs/>
        </w:rPr>
        <w:t>коммуникативных</w:t>
      </w:r>
      <w:r w:rsidRPr="00A913E9">
        <w:t xml:space="preserve"> навыков. Система упражнений</w:t>
      </w:r>
      <w:r w:rsidR="000064C6" w:rsidRPr="00A913E9">
        <w:t xml:space="preserve"> и методов</w:t>
      </w:r>
      <w:r w:rsidRPr="00A913E9">
        <w:t xml:space="preserve"> для совершенствования </w:t>
      </w:r>
      <w:r w:rsidR="000064C6" w:rsidRPr="00A913E9">
        <w:rPr>
          <w:b/>
          <w:bCs/>
        </w:rPr>
        <w:t>коммуникативных</w:t>
      </w:r>
      <w:r w:rsidRPr="00A913E9">
        <w:t xml:space="preserve"> навыков.  Работа по оптимальному усвоению активного лексического минимума и овладению пассивным и потенциальным словарём.</w:t>
      </w:r>
    </w:p>
    <w:p w:rsidR="004255DF" w:rsidRPr="00A913E9" w:rsidRDefault="004255DF" w:rsidP="00936383">
      <w:pPr>
        <w:pStyle w:val="a6"/>
        <w:spacing w:line="240" w:lineRule="auto"/>
        <w:ind w:left="0" w:firstLine="680"/>
      </w:pPr>
      <w:r w:rsidRPr="00A913E9">
        <w:t xml:space="preserve">Роль сравнительно-сопоставительного анализа лексических явлений родного и иностранного языков. Этапы работы над лексическим материалом. </w:t>
      </w:r>
      <w:r w:rsidRPr="00A913E9">
        <w:rPr>
          <w:lang w:val="en-US"/>
        </w:rPr>
        <w:t>I</w:t>
      </w:r>
      <w:r w:rsidRPr="00A913E9">
        <w:t xml:space="preserve"> этап – введения, </w:t>
      </w:r>
      <w:proofErr w:type="spellStart"/>
      <w:r w:rsidRPr="00A913E9">
        <w:t>семантизации</w:t>
      </w:r>
      <w:proofErr w:type="spellEnd"/>
      <w:r w:rsidRPr="00A913E9">
        <w:t xml:space="preserve"> слова и его первичного закрепления; </w:t>
      </w:r>
      <w:r w:rsidRPr="00A913E9">
        <w:rPr>
          <w:lang w:val="en-US"/>
        </w:rPr>
        <w:t>II</w:t>
      </w:r>
      <w:r w:rsidRPr="00A913E9">
        <w:t xml:space="preserve"> этап – тренировки; </w:t>
      </w:r>
      <w:r w:rsidRPr="00A913E9">
        <w:rPr>
          <w:lang w:val="en-US"/>
        </w:rPr>
        <w:t>III</w:t>
      </w:r>
      <w:r w:rsidRPr="00A913E9">
        <w:t xml:space="preserve"> этап – речевой практики).</w:t>
      </w:r>
    </w:p>
    <w:p w:rsidR="004255DF" w:rsidRPr="00A913E9" w:rsidRDefault="004255DF" w:rsidP="000064C6">
      <w:pPr>
        <w:pStyle w:val="a6"/>
        <w:spacing w:line="240" w:lineRule="auto"/>
        <w:ind w:firstLine="709"/>
        <w:rPr>
          <w:b/>
          <w:bCs/>
          <w:u w:val="single"/>
        </w:rPr>
      </w:pPr>
    </w:p>
    <w:p w:rsidR="004255DF" w:rsidRPr="00A913E9" w:rsidRDefault="004255DF" w:rsidP="000064C6">
      <w:pPr>
        <w:pStyle w:val="a6"/>
        <w:spacing w:line="240" w:lineRule="auto"/>
        <w:ind w:firstLine="709"/>
        <w:rPr>
          <w:b/>
          <w:bCs/>
        </w:rPr>
      </w:pPr>
      <w:r w:rsidRPr="00A913E9">
        <w:rPr>
          <w:b/>
          <w:bCs/>
          <w:u w:val="single"/>
        </w:rPr>
        <w:t xml:space="preserve">Тема </w:t>
      </w:r>
      <w:r w:rsidR="000064C6" w:rsidRPr="00A913E9">
        <w:rPr>
          <w:b/>
          <w:bCs/>
          <w:u w:val="single"/>
        </w:rPr>
        <w:t>9</w:t>
      </w:r>
      <w:r w:rsidRPr="00A913E9">
        <w:rPr>
          <w:b/>
          <w:bCs/>
          <w:u w:val="single"/>
        </w:rPr>
        <w:t>.</w:t>
      </w:r>
      <w:r w:rsidRPr="00A913E9">
        <w:rPr>
          <w:b/>
          <w:bCs/>
        </w:rPr>
        <w:t xml:space="preserve"> Урок иностранного языка – основная форма организации учеб</w:t>
      </w:r>
      <w:r w:rsidR="00D04F12">
        <w:rPr>
          <w:b/>
          <w:bCs/>
        </w:rPr>
        <w:t>ной работы в учебном заведении</w:t>
      </w:r>
    </w:p>
    <w:p w:rsidR="004255DF" w:rsidRPr="00A913E9" w:rsidRDefault="004255DF" w:rsidP="00936383">
      <w:pPr>
        <w:pStyle w:val="a6"/>
        <w:spacing w:line="240" w:lineRule="auto"/>
        <w:ind w:left="0" w:firstLine="680"/>
      </w:pPr>
      <w:r w:rsidRPr="00A913E9">
        <w:t xml:space="preserve">Сущность урока и основные требования к занятию по иностранному языку. Типы и структура урока по иностранному языку, его зависимость от учебных и воспитательных задач. Аспекты совершенствования структуры урока по иностранному языку: дидактический, методический, психологический и гигиенический. </w:t>
      </w:r>
    </w:p>
    <w:p w:rsidR="004255DF" w:rsidRPr="00A913E9" w:rsidRDefault="004255DF" w:rsidP="00936383">
      <w:pPr>
        <w:pStyle w:val="a6"/>
        <w:spacing w:line="240" w:lineRule="auto"/>
        <w:ind w:left="0" w:firstLine="680"/>
      </w:pPr>
      <w:r w:rsidRPr="00A913E9">
        <w:t xml:space="preserve">Основные требования к уроку по иностранному языку. Целенаправленность урока (достижение практической, образовательной, развивающей и воспитательной целей через решение конкретных задач урока). Содержательность урока (подбор приёмов и упражнений, соответствующих поставленным задачам). Активность учащихся на занятии (воспитание речевой инициативы у обучающихся). Мотивационная обеспеченность урока (осознание учащимися  успешности изучения иностранного языка, ощущения прогресса в учении). Многообразие используемых стимулов на уроке (вербальные и невербальные стимулы, наглядные стимулы и ТСО, речевые и деловые игры и др.). </w:t>
      </w:r>
    </w:p>
    <w:p w:rsidR="004255DF" w:rsidRPr="00A913E9" w:rsidRDefault="004255DF" w:rsidP="00936383">
      <w:pPr>
        <w:pStyle w:val="a6"/>
        <w:spacing w:line="240" w:lineRule="auto"/>
        <w:ind w:left="0" w:firstLine="680"/>
      </w:pPr>
      <w:r w:rsidRPr="00A913E9">
        <w:t>Речевое и неречевое поведение преподавателя, исходя из требований к занятию по иностранному языку.</w:t>
      </w:r>
      <w:r w:rsidR="00936383" w:rsidRPr="00A913E9">
        <w:tab/>
      </w:r>
      <w:r w:rsidRPr="00A913E9">
        <w:t xml:space="preserve">Три компонента содержания занятия: лингвистический, методический и психологический. Схема анализа урока  по иностранному языку. </w:t>
      </w:r>
    </w:p>
    <w:p w:rsidR="004255DF" w:rsidRPr="00A913E9" w:rsidRDefault="004255DF" w:rsidP="00936383">
      <w:pPr>
        <w:pStyle w:val="a6"/>
        <w:spacing w:line="240" w:lineRule="auto"/>
        <w:ind w:left="0" w:firstLine="680"/>
      </w:pPr>
      <w:r w:rsidRPr="00A913E9">
        <w:t>Формы, способы, методы и приёмы организации учебного процесса по иностранному языку на разных образовательных этапах.</w:t>
      </w:r>
    </w:p>
    <w:p w:rsidR="004255DF" w:rsidRPr="00A913E9" w:rsidRDefault="004255DF" w:rsidP="000064C6">
      <w:pPr>
        <w:pStyle w:val="a6"/>
        <w:spacing w:line="240" w:lineRule="auto"/>
        <w:ind w:firstLine="709"/>
        <w:rPr>
          <w:b/>
          <w:bCs/>
          <w:u w:val="single"/>
        </w:rPr>
      </w:pPr>
    </w:p>
    <w:p w:rsidR="004255DF" w:rsidRPr="00A913E9" w:rsidRDefault="004255DF" w:rsidP="000064C6">
      <w:pPr>
        <w:pStyle w:val="a6"/>
        <w:spacing w:line="240" w:lineRule="auto"/>
        <w:ind w:firstLine="709"/>
        <w:rPr>
          <w:b/>
          <w:bCs/>
        </w:rPr>
      </w:pPr>
      <w:r w:rsidRPr="00A913E9">
        <w:rPr>
          <w:b/>
          <w:bCs/>
          <w:u w:val="single"/>
        </w:rPr>
        <w:t>Тема 1</w:t>
      </w:r>
      <w:r w:rsidR="000064C6" w:rsidRPr="00A913E9">
        <w:rPr>
          <w:b/>
          <w:bCs/>
          <w:u w:val="single"/>
        </w:rPr>
        <w:t>0</w:t>
      </w:r>
      <w:r w:rsidRPr="00A913E9">
        <w:rPr>
          <w:b/>
          <w:bCs/>
          <w:u w:val="single"/>
        </w:rPr>
        <w:t>.</w:t>
      </w:r>
      <w:r w:rsidRPr="00A913E9">
        <w:rPr>
          <w:b/>
          <w:bCs/>
        </w:rPr>
        <w:t xml:space="preserve"> Активизация учебной деятельности студентов на</w:t>
      </w:r>
      <w:r w:rsidR="00D04F12">
        <w:rPr>
          <w:b/>
          <w:bCs/>
        </w:rPr>
        <w:t xml:space="preserve"> занятиях по иностранному языку</w:t>
      </w:r>
    </w:p>
    <w:p w:rsidR="004255DF" w:rsidRPr="00A913E9" w:rsidRDefault="004255DF" w:rsidP="00936383">
      <w:pPr>
        <w:pStyle w:val="a6"/>
        <w:spacing w:line="240" w:lineRule="auto"/>
        <w:ind w:left="0" w:firstLine="680"/>
      </w:pPr>
      <w:r w:rsidRPr="00A913E9">
        <w:lastRenderedPageBreak/>
        <w:t>Необходимость обновления системы обучения. Понятие интенсификации. Факторы и критерии интенсификации. Характерные черты процесса интенсификации обучения иностранным языкам. Основные методические принципы интенсивного обучения иностранному языку. Принцип личностного общения. Разноплановый характер общения. Ролевая организация учебного процесса. Принцип устного опережения при обучении иностранному языку. Принцип глобальной подачи материала. Трёхуровневая модель овладения языковым и речевым материалом. Принцип коллективного взаимодействия. Основные формы совместной работы в группе при интенсивном обучении: парная работа; работа в малых группах; соревнование двух команд; работа со всей группой. Выработка коллективного решения. Роль преподавателя при применении интенсивной технологии обучения.</w:t>
      </w:r>
    </w:p>
    <w:p w:rsidR="004255DF" w:rsidRPr="00A913E9" w:rsidRDefault="004255DF" w:rsidP="000064C6">
      <w:pPr>
        <w:pStyle w:val="a6"/>
        <w:spacing w:line="240" w:lineRule="auto"/>
        <w:ind w:firstLine="709"/>
        <w:rPr>
          <w:b/>
          <w:bCs/>
          <w:u w:val="single"/>
        </w:rPr>
      </w:pPr>
    </w:p>
    <w:p w:rsidR="004255DF" w:rsidRPr="00A913E9" w:rsidRDefault="004255DF" w:rsidP="000064C6">
      <w:pPr>
        <w:pStyle w:val="a6"/>
        <w:spacing w:line="240" w:lineRule="auto"/>
        <w:ind w:firstLine="709"/>
        <w:rPr>
          <w:b/>
          <w:bCs/>
        </w:rPr>
      </w:pPr>
      <w:r w:rsidRPr="00A913E9">
        <w:rPr>
          <w:b/>
          <w:bCs/>
          <w:u w:val="single"/>
        </w:rPr>
        <w:t xml:space="preserve">Тема </w:t>
      </w:r>
      <w:r w:rsidR="000064C6" w:rsidRPr="00A913E9">
        <w:rPr>
          <w:b/>
          <w:bCs/>
          <w:u w:val="single"/>
        </w:rPr>
        <w:t>11</w:t>
      </w:r>
      <w:r w:rsidRPr="00A913E9">
        <w:rPr>
          <w:b/>
          <w:bCs/>
          <w:u w:val="single"/>
        </w:rPr>
        <w:t>.</w:t>
      </w:r>
      <w:r w:rsidRPr="00A913E9">
        <w:rPr>
          <w:b/>
          <w:bCs/>
        </w:rPr>
        <w:t xml:space="preserve"> Интенсификация процесса обучения иностранному языку при помощи и</w:t>
      </w:r>
      <w:r w:rsidR="00D04F12">
        <w:rPr>
          <w:b/>
          <w:bCs/>
        </w:rPr>
        <w:t>спользования игровых технологий</w:t>
      </w:r>
    </w:p>
    <w:p w:rsidR="004255DF" w:rsidRPr="00A913E9" w:rsidRDefault="004255DF" w:rsidP="00936383">
      <w:pPr>
        <w:pStyle w:val="a6"/>
        <w:spacing w:line="240" w:lineRule="auto"/>
        <w:ind w:left="0" w:firstLine="680"/>
      </w:pPr>
      <w:r w:rsidRPr="00A913E9">
        <w:t xml:space="preserve">Игровые технологии обучения как мощный стимул к овладению иностранным языкам. Дидактические игры. Сущность обучающей игры. Воспитательно-развивающее значение игр. Виды языковых и речевых игр. Ролевые игры на уроках иностранного языка. Логика игровой деятельности. Наиболее распространённые категории игрового обучения. Четыре функции учебных речевых игр. </w:t>
      </w:r>
      <w:proofErr w:type="spellStart"/>
      <w:r w:rsidRPr="00A913E9">
        <w:t>Двуплановость</w:t>
      </w:r>
      <w:proofErr w:type="spellEnd"/>
      <w:r w:rsidRPr="00A913E9">
        <w:t xml:space="preserve">  игры. Отличительные особенности игровой деятельности. Цели, преследуемые преподавателем при использовании игры в обучении иностранному языку. Педагогическое и дидактическое обоснование выбора формы игры. Игры, характерные для начального, продвинутого и завершающего этапов обучения. Деловая учебная игра. Условия эффективности обучающих игр. Принципы, лежащие в основе организации учебных игр.</w:t>
      </w:r>
    </w:p>
    <w:p w:rsidR="004255DF" w:rsidRPr="00A913E9" w:rsidRDefault="004255DF" w:rsidP="000064C6">
      <w:pPr>
        <w:pStyle w:val="a6"/>
        <w:spacing w:line="240" w:lineRule="auto"/>
        <w:ind w:firstLine="709"/>
        <w:rPr>
          <w:b/>
          <w:bCs/>
          <w:u w:val="single"/>
        </w:rPr>
      </w:pPr>
    </w:p>
    <w:p w:rsidR="004255DF" w:rsidRPr="00A913E9" w:rsidRDefault="004255DF" w:rsidP="000064C6">
      <w:pPr>
        <w:pStyle w:val="a6"/>
        <w:spacing w:line="240" w:lineRule="auto"/>
        <w:ind w:firstLine="709"/>
        <w:rPr>
          <w:b/>
          <w:bCs/>
        </w:rPr>
      </w:pPr>
      <w:r w:rsidRPr="00A913E9">
        <w:rPr>
          <w:b/>
          <w:bCs/>
          <w:u w:val="single"/>
        </w:rPr>
        <w:t xml:space="preserve">Тема </w:t>
      </w:r>
      <w:r w:rsidR="000064C6" w:rsidRPr="00A913E9">
        <w:rPr>
          <w:b/>
          <w:bCs/>
          <w:u w:val="single"/>
        </w:rPr>
        <w:t>12</w:t>
      </w:r>
      <w:r w:rsidRPr="00A913E9">
        <w:rPr>
          <w:b/>
          <w:bCs/>
          <w:u w:val="single"/>
        </w:rPr>
        <w:t>.</w:t>
      </w:r>
      <w:r w:rsidRPr="00A913E9">
        <w:rPr>
          <w:b/>
          <w:bCs/>
        </w:rPr>
        <w:t xml:space="preserve"> Проблемы межкультурного общения на занятиях по иностранно</w:t>
      </w:r>
      <w:r w:rsidR="00D04F12">
        <w:rPr>
          <w:b/>
          <w:bCs/>
        </w:rPr>
        <w:t>му языку. Интерференция культур</w:t>
      </w:r>
    </w:p>
    <w:p w:rsidR="004255DF" w:rsidRPr="00A913E9" w:rsidRDefault="004255DF" w:rsidP="00936383">
      <w:pPr>
        <w:pStyle w:val="a6"/>
        <w:spacing w:line="240" w:lineRule="auto"/>
        <w:ind w:left="0" w:firstLine="680"/>
      </w:pPr>
      <w:r w:rsidRPr="00A913E9">
        <w:t>Выделение культурного компонента в содержании обучения иностранному языку. Понятие «коммуникативная компетенция». Социолингвистический и социокультурный компоненты коммуникативной компетенции. Формирование лингвострановедческой компетенции. Понятие «межкультурная компетенция». Изучение культуры страны и особенностей её языка как стимул повышения интереса и мотивации учения. Фоновые знания как ориентировочная основа для формирования навыков и умений иноязычного общения. Конфликт культур. Конфликт языков. Проблемы межкультурного общения. Стереотипные представления о народе страны изучаемого языка как ключ к пониманию его особенностей.</w:t>
      </w:r>
    </w:p>
    <w:p w:rsidR="004255DF" w:rsidRPr="00A913E9" w:rsidRDefault="004255DF" w:rsidP="00936383">
      <w:pPr>
        <w:spacing w:after="0" w:line="240" w:lineRule="auto"/>
        <w:ind w:right="567" w:firstLine="680"/>
        <w:jc w:val="both"/>
        <w:rPr>
          <w:rFonts w:ascii="Times New Roman" w:eastAsia="Calibri" w:hAnsi="Times New Roman" w:cs="Times New Roman"/>
          <w:sz w:val="28"/>
          <w:szCs w:val="28"/>
        </w:rPr>
      </w:pPr>
      <w:r w:rsidRPr="00A913E9">
        <w:rPr>
          <w:rFonts w:ascii="Times New Roman" w:eastAsia="Calibri" w:hAnsi="Times New Roman" w:cs="Times New Roman"/>
          <w:sz w:val="28"/>
          <w:szCs w:val="28"/>
        </w:rPr>
        <w:lastRenderedPageBreak/>
        <w:t>Курс речевого этикета как неотъемлемая часть педагогической подготовки учащихся. Экстралингвистические, лингвистические и психологические трудности овладения иноязычным общением. Соматический язык и кинемы, их роль в процессе общения на иностранном языке. Овладение культурой невербального общения на занятиях по иностранному языку. Три этапа овладения невербальными средствами иноязычной коммуникации. Четыре группы невербальных средств общения. Овладение чужой невербальной коммуникацией через сопоставление с родной.</w:t>
      </w:r>
    </w:p>
    <w:p w:rsidR="004255DF" w:rsidRPr="00A913E9" w:rsidRDefault="004255DF" w:rsidP="00936383">
      <w:pPr>
        <w:spacing w:after="0" w:line="240" w:lineRule="auto"/>
        <w:ind w:right="567" w:firstLine="680"/>
        <w:jc w:val="both"/>
        <w:rPr>
          <w:rFonts w:ascii="Times New Roman" w:eastAsia="Calibri" w:hAnsi="Times New Roman" w:cs="Times New Roman"/>
          <w:sz w:val="28"/>
          <w:szCs w:val="28"/>
        </w:rPr>
      </w:pPr>
      <w:r w:rsidRPr="00A913E9">
        <w:rPr>
          <w:rFonts w:ascii="Times New Roman" w:eastAsia="Calibri" w:hAnsi="Times New Roman" w:cs="Times New Roman"/>
          <w:sz w:val="28"/>
          <w:szCs w:val="28"/>
        </w:rPr>
        <w:t xml:space="preserve">Личность и коллектив в языках и культурах. Коллективистские и индивидуалистические культуры. Ориентация восточных культур на коллектив и западных – на индивидуума. Английская и американская культура как яркое воплощение индивидуалистической культуры. Русская культура как уникальный сплав восточной и западной культур. </w:t>
      </w:r>
    </w:p>
    <w:p w:rsidR="004255DF" w:rsidRPr="00A913E9" w:rsidRDefault="004255DF" w:rsidP="000064C6">
      <w:pPr>
        <w:spacing w:after="0" w:line="240" w:lineRule="auto"/>
        <w:ind w:left="680" w:right="567" w:firstLine="709"/>
        <w:contextualSpacing/>
        <w:jc w:val="both"/>
        <w:rPr>
          <w:rFonts w:ascii="Times New Roman" w:eastAsia="Calibri" w:hAnsi="Times New Roman" w:cs="Times New Roman"/>
          <w:b/>
          <w:bCs/>
          <w:sz w:val="28"/>
          <w:szCs w:val="28"/>
        </w:rPr>
      </w:pPr>
    </w:p>
    <w:p w:rsidR="004255DF" w:rsidRPr="00A913E9" w:rsidRDefault="004255DF" w:rsidP="000064C6">
      <w:pPr>
        <w:spacing w:after="0" w:line="240" w:lineRule="auto"/>
        <w:ind w:left="680" w:right="567" w:firstLine="709"/>
        <w:contextualSpacing/>
        <w:jc w:val="both"/>
        <w:rPr>
          <w:rFonts w:ascii="Times New Roman" w:eastAsia="Calibri" w:hAnsi="Times New Roman" w:cs="Times New Roman"/>
          <w:b/>
          <w:bCs/>
          <w:sz w:val="28"/>
          <w:szCs w:val="28"/>
        </w:rPr>
      </w:pPr>
      <w:r w:rsidRPr="00A913E9">
        <w:rPr>
          <w:rFonts w:ascii="Times New Roman" w:eastAsia="Calibri" w:hAnsi="Times New Roman" w:cs="Times New Roman"/>
          <w:b/>
          <w:bCs/>
          <w:sz w:val="28"/>
          <w:szCs w:val="28"/>
        </w:rPr>
        <w:t xml:space="preserve">Тема </w:t>
      </w:r>
      <w:r w:rsidR="000064C6" w:rsidRPr="00A913E9">
        <w:rPr>
          <w:rFonts w:ascii="Times New Roman" w:hAnsi="Times New Roman" w:cs="Times New Roman"/>
          <w:b/>
          <w:bCs/>
          <w:sz w:val="28"/>
          <w:szCs w:val="28"/>
        </w:rPr>
        <w:t>13</w:t>
      </w:r>
      <w:r w:rsidRPr="00A913E9">
        <w:rPr>
          <w:rFonts w:ascii="Times New Roman" w:eastAsia="Calibri" w:hAnsi="Times New Roman" w:cs="Times New Roman"/>
          <w:b/>
          <w:bCs/>
          <w:sz w:val="28"/>
          <w:szCs w:val="28"/>
        </w:rPr>
        <w:t>. Современный контроль</w:t>
      </w:r>
      <w:r w:rsidR="00D04F12">
        <w:rPr>
          <w:rFonts w:ascii="Times New Roman" w:eastAsia="Calibri" w:hAnsi="Times New Roman" w:cs="Times New Roman"/>
          <w:b/>
          <w:bCs/>
          <w:sz w:val="28"/>
          <w:szCs w:val="28"/>
        </w:rPr>
        <w:t xml:space="preserve"> в обучении иностранным языкам</w:t>
      </w:r>
    </w:p>
    <w:p w:rsidR="004255DF" w:rsidRPr="00A913E9" w:rsidRDefault="004255DF" w:rsidP="00936383">
      <w:pPr>
        <w:spacing w:after="0" w:line="240" w:lineRule="auto"/>
        <w:ind w:right="567" w:firstLine="680"/>
        <w:contextualSpacing/>
        <w:jc w:val="both"/>
        <w:rPr>
          <w:rFonts w:ascii="Times New Roman" w:eastAsia="Calibri" w:hAnsi="Times New Roman" w:cs="Times New Roman"/>
          <w:sz w:val="28"/>
          <w:szCs w:val="28"/>
        </w:rPr>
      </w:pPr>
      <w:r w:rsidRPr="00A913E9">
        <w:rPr>
          <w:rFonts w:ascii="Times New Roman" w:eastAsia="Calibri" w:hAnsi="Times New Roman" w:cs="Times New Roman"/>
          <w:sz w:val="28"/>
          <w:szCs w:val="28"/>
        </w:rPr>
        <w:t xml:space="preserve">Контроль как составная часть процесса обучения. Две основные функции контроля в обучении: стимулирующая и функция обратной связи. Объекты контроля. Виды контроля. Методы проверки знаний: наблюдение, устный контроль, письменная проверка, дидактические тесты, практическая работа и др. Причины неуспеваемости в учёбе. Средства, используемые для устранения педагогических причин неуспеваемости: поиски оптимальных педагогических систем, применение активных методов и форм обучения, использование новых технологий обучения. </w:t>
      </w:r>
    </w:p>
    <w:p w:rsidR="004255DF" w:rsidRPr="00A913E9" w:rsidRDefault="004255DF" w:rsidP="00936383">
      <w:pPr>
        <w:spacing w:after="0" w:line="240" w:lineRule="auto"/>
        <w:ind w:right="567" w:firstLine="680"/>
        <w:contextualSpacing/>
        <w:jc w:val="both"/>
        <w:rPr>
          <w:rFonts w:ascii="Times New Roman" w:eastAsia="Calibri" w:hAnsi="Times New Roman" w:cs="Times New Roman"/>
          <w:b/>
          <w:bCs/>
          <w:sz w:val="28"/>
          <w:szCs w:val="28"/>
        </w:rPr>
      </w:pPr>
      <w:r w:rsidRPr="00A913E9">
        <w:rPr>
          <w:rFonts w:ascii="Times New Roman" w:eastAsia="Calibri" w:hAnsi="Times New Roman" w:cs="Times New Roman"/>
          <w:sz w:val="28"/>
          <w:szCs w:val="28"/>
        </w:rPr>
        <w:t xml:space="preserve">Инновационные особенности контроля в рамках коммуникативного подхода. Два основных вида ошибок в устной коммуникации: 1)ошибки, затрудняющие коммуникацию; 2)ошибки, искажающие коммуникацию. Отсроченный контроль на занятиях по иностранному языку. </w:t>
      </w:r>
    </w:p>
    <w:p w:rsidR="004255DF" w:rsidRPr="00A913E9" w:rsidRDefault="004255DF" w:rsidP="00936383">
      <w:pPr>
        <w:pStyle w:val="7"/>
        <w:spacing w:line="240" w:lineRule="auto"/>
        <w:ind w:left="0" w:firstLine="680"/>
      </w:pPr>
      <w:r w:rsidRPr="00A913E9">
        <w:t xml:space="preserve">«Социокультурные ошибки» на занятиях по иностранному языку. Давление отечественных стереотипов в представлении учащихся. Перенос стереотипов отечественных жизненных условий на изучаемую культуру. </w:t>
      </w:r>
      <w:r w:rsidR="00936383" w:rsidRPr="00A913E9">
        <w:tab/>
      </w:r>
      <w:r w:rsidRPr="00A913E9">
        <w:t xml:space="preserve">Отсутствие или недостаток социокультурных фоновых знаний.  Неадекватная интерпретация национально-культурной этнической информации. Некорректное употребление </w:t>
      </w:r>
      <w:proofErr w:type="spellStart"/>
      <w:r w:rsidRPr="00A913E9">
        <w:t>лингвострановедчески</w:t>
      </w:r>
      <w:proofErr w:type="spellEnd"/>
      <w:r w:rsidRPr="00A913E9">
        <w:t xml:space="preserve"> и социокультурно маркированной лексики. Знание социокультурного аспекта в иноязычной деятельности как непременное условие успешной реализации любого коммуникативного акта – основа языкового общения. </w:t>
      </w:r>
    </w:p>
    <w:p w:rsidR="004255DF" w:rsidRDefault="004255DF" w:rsidP="00936383">
      <w:pPr>
        <w:pStyle w:val="7"/>
        <w:spacing w:line="240" w:lineRule="auto"/>
        <w:ind w:left="0" w:firstLine="680"/>
      </w:pPr>
      <w:r w:rsidRPr="00A913E9">
        <w:t xml:space="preserve">Критерии оценки знаний, умений и навыков на уроках иностранного языка. Различные уровни </w:t>
      </w:r>
      <w:proofErr w:type="spellStart"/>
      <w:r w:rsidRPr="00A913E9">
        <w:t>обученности</w:t>
      </w:r>
      <w:proofErr w:type="spellEnd"/>
      <w:r w:rsidRPr="00A913E9">
        <w:t xml:space="preserve"> учащихся. Самоконтроль и эталоны контроля. Зависимость эффективности </w:t>
      </w:r>
      <w:r w:rsidRPr="00A913E9">
        <w:lastRenderedPageBreak/>
        <w:t>самоконтроля и контроля от аутентичности, доступности и своевременности предъявления эталонов.</w:t>
      </w:r>
    </w:p>
    <w:p w:rsidR="00A913E9" w:rsidRPr="00A913E9" w:rsidRDefault="00A913E9" w:rsidP="00A913E9">
      <w:pPr>
        <w:rPr>
          <w:lang w:eastAsia="ru-RU"/>
        </w:rPr>
      </w:pPr>
    </w:p>
    <w:p w:rsidR="008018FF" w:rsidRPr="00A913E9" w:rsidRDefault="008018FF" w:rsidP="008018FF">
      <w:pPr>
        <w:rPr>
          <w:rFonts w:ascii="Times New Roman" w:hAnsi="Times New Roman" w:cs="Times New Roman"/>
          <w:sz w:val="28"/>
          <w:szCs w:val="28"/>
          <w:lang w:eastAsia="ru-RU"/>
        </w:rPr>
      </w:pPr>
    </w:p>
    <w:p w:rsidR="009B6FB6" w:rsidRPr="00A913E9" w:rsidRDefault="009B6FB6" w:rsidP="00936383">
      <w:pPr>
        <w:spacing w:after="0" w:line="240" w:lineRule="auto"/>
        <w:ind w:right="567" w:firstLine="680"/>
        <w:rPr>
          <w:rFonts w:ascii="Times New Roman" w:eastAsia="Times New Roman" w:hAnsi="Times New Roman" w:cs="Times New Roman"/>
          <w:sz w:val="28"/>
          <w:szCs w:val="28"/>
          <w:lang w:eastAsia="ru-RU"/>
        </w:rPr>
      </w:pPr>
    </w:p>
    <w:p w:rsidR="00E74F74" w:rsidRDefault="00E74F74" w:rsidP="00E74F74">
      <w:pPr>
        <w:spacing w:after="0" w:line="240" w:lineRule="auto"/>
        <w:ind w:right="567" w:firstLine="680"/>
        <w:jc w:val="both"/>
        <w:rPr>
          <w:rFonts w:ascii="Times New Roman" w:eastAsia="Calibri" w:hAnsi="Times New Roman" w:cs="Times New Roman"/>
          <w:b/>
          <w:bCs/>
          <w:sz w:val="28"/>
          <w:szCs w:val="28"/>
        </w:rPr>
      </w:pPr>
      <w:r>
        <w:rPr>
          <w:rFonts w:ascii="Times New Roman" w:eastAsia="Calibri" w:hAnsi="Times New Roman" w:cs="Times New Roman"/>
          <w:b/>
          <w:bCs/>
          <w:sz w:val="28"/>
          <w:szCs w:val="28"/>
        </w:rPr>
        <w:t>ВОПРОСЫ К ИТОГОВОМУ ЭКЗАМЕНУ «</w:t>
      </w:r>
      <w:r w:rsidR="00251C30" w:rsidRPr="00251C30">
        <w:rPr>
          <w:rFonts w:ascii="Times New Roman" w:hAnsi="Times New Roman" w:cs="Times New Roman"/>
          <w:b/>
          <w:bCs/>
          <w:color w:val="000000" w:themeColor="text1"/>
          <w:sz w:val="28"/>
          <w:szCs w:val="28"/>
          <w:shd w:val="clear" w:color="auto" w:fill="FFFFFF"/>
        </w:rPr>
        <w:t>Современная методология иноязычного образования</w:t>
      </w:r>
      <w:r>
        <w:rPr>
          <w:rFonts w:ascii="Times New Roman" w:eastAsia="Calibri" w:hAnsi="Times New Roman" w:cs="Times New Roman"/>
          <w:b/>
          <w:bCs/>
          <w:sz w:val="28"/>
          <w:szCs w:val="28"/>
        </w:rPr>
        <w:t>»</w:t>
      </w:r>
    </w:p>
    <w:p w:rsidR="00E74F74" w:rsidRDefault="00E74F74" w:rsidP="00E74F74">
      <w:pPr>
        <w:spacing w:after="0" w:line="240" w:lineRule="auto"/>
        <w:ind w:right="567" w:firstLine="680"/>
        <w:jc w:val="both"/>
        <w:rPr>
          <w:rFonts w:ascii="Times New Roman" w:eastAsia="Calibri" w:hAnsi="Times New Roman" w:cs="Times New Roman"/>
          <w:b/>
          <w:bCs/>
          <w:sz w:val="28"/>
          <w:szCs w:val="28"/>
        </w:rPr>
      </w:pPr>
    </w:p>
    <w:p w:rsidR="00E74F74" w:rsidRDefault="00E74F74" w:rsidP="00E74F74">
      <w:pPr>
        <w:spacing w:after="0" w:line="240" w:lineRule="auto"/>
        <w:ind w:right="567"/>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 xml:space="preserve">1 Define the methods of Foreign Language teaching and its connection </w:t>
      </w:r>
      <w:proofErr w:type="gramStart"/>
      <w:r>
        <w:rPr>
          <w:rFonts w:ascii="Times New Roman" w:eastAsia="Times New Roman" w:hAnsi="Times New Roman" w:cs="Times New Roman"/>
          <w:color w:val="000000"/>
          <w:sz w:val="28"/>
          <w:szCs w:val="28"/>
          <w:lang w:val="en-US" w:eastAsia="ru-RU"/>
        </w:rPr>
        <w:t>with  other</w:t>
      </w:r>
      <w:proofErr w:type="gramEnd"/>
      <w:r>
        <w:rPr>
          <w:rFonts w:ascii="Times New Roman" w:eastAsia="Times New Roman" w:hAnsi="Times New Roman" w:cs="Times New Roman"/>
          <w:color w:val="000000"/>
          <w:sz w:val="28"/>
          <w:szCs w:val="28"/>
          <w:lang w:val="en-US" w:eastAsia="ru-RU"/>
        </w:rPr>
        <w:t xml:space="preserve"> sciences </w:t>
      </w:r>
    </w:p>
    <w:p w:rsidR="00E74F74" w:rsidRDefault="00E74F74" w:rsidP="00E74F74">
      <w:pPr>
        <w:spacing w:after="0" w:line="240" w:lineRule="auto"/>
        <w:ind w:right="567"/>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2 Name modern technologies and methods of FLT</w:t>
      </w:r>
    </w:p>
    <w:p w:rsidR="00E74F74" w:rsidRDefault="00E74F74" w:rsidP="00E74F74">
      <w:pPr>
        <w:spacing w:after="0" w:line="240" w:lineRule="auto"/>
        <w:ind w:right="567"/>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 xml:space="preserve">3 </w:t>
      </w:r>
      <w:proofErr w:type="gramStart"/>
      <w:r>
        <w:rPr>
          <w:rFonts w:ascii="Times New Roman" w:eastAsia="Times New Roman" w:hAnsi="Times New Roman" w:cs="Times New Roman"/>
          <w:color w:val="000000"/>
          <w:sz w:val="28"/>
          <w:szCs w:val="28"/>
          <w:lang w:val="en-US" w:eastAsia="ru-RU"/>
        </w:rPr>
        <w:t>Specify  the</w:t>
      </w:r>
      <w:proofErr w:type="gramEnd"/>
      <w:r>
        <w:rPr>
          <w:rFonts w:ascii="Times New Roman" w:eastAsia="Times New Roman" w:hAnsi="Times New Roman" w:cs="Times New Roman"/>
          <w:color w:val="000000"/>
          <w:sz w:val="28"/>
          <w:szCs w:val="28"/>
          <w:lang w:val="en-US" w:eastAsia="ru-RU"/>
        </w:rPr>
        <w:t xml:space="preserve"> traditional methods of teaching. Give reasons to confirm that FLT is an independent science</w:t>
      </w:r>
    </w:p>
    <w:p w:rsidR="00E74F74" w:rsidRDefault="00E74F74" w:rsidP="00E74F74">
      <w:pPr>
        <w:spacing w:after="0" w:line="240" w:lineRule="auto"/>
        <w:ind w:right="567"/>
        <w:jc w:val="both"/>
        <w:rPr>
          <w:rFonts w:ascii="Times New Roman" w:eastAsia="Times New Roman" w:hAnsi="Times New Roman" w:cs="Times New Roman"/>
          <w:color w:val="000000"/>
          <w:sz w:val="28"/>
          <w:szCs w:val="28"/>
          <w:lang w:val="en-US" w:eastAsia="ru-RU"/>
        </w:rPr>
      </w:pPr>
      <w:proofErr w:type="gramStart"/>
      <w:r>
        <w:rPr>
          <w:rFonts w:ascii="Times New Roman" w:eastAsia="Times New Roman" w:hAnsi="Times New Roman" w:cs="Times New Roman"/>
          <w:color w:val="000000"/>
          <w:sz w:val="28"/>
          <w:szCs w:val="28"/>
          <w:lang w:val="en-US" w:eastAsia="ru-RU"/>
        </w:rPr>
        <w:t>4  Give</w:t>
      </w:r>
      <w:proofErr w:type="gramEnd"/>
      <w:r>
        <w:rPr>
          <w:rFonts w:ascii="Times New Roman" w:eastAsia="Times New Roman" w:hAnsi="Times New Roman" w:cs="Times New Roman"/>
          <w:color w:val="000000"/>
          <w:sz w:val="28"/>
          <w:szCs w:val="28"/>
          <w:lang w:val="en-US" w:eastAsia="ru-RU"/>
        </w:rPr>
        <w:t xml:space="preserve"> a brief review on Foreign language teaching: approaches to the study</w:t>
      </w:r>
    </w:p>
    <w:p w:rsidR="00E74F74" w:rsidRDefault="00E74F74" w:rsidP="00E74F74">
      <w:pPr>
        <w:spacing w:after="0" w:line="240" w:lineRule="auto"/>
        <w:ind w:right="567"/>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5 Define the main principles and methods of early childhood education.</w:t>
      </w:r>
    </w:p>
    <w:p w:rsidR="00E74F74" w:rsidRDefault="00E74F74" w:rsidP="00E74F74">
      <w:pPr>
        <w:spacing w:after="0" w:line="240" w:lineRule="auto"/>
        <w:ind w:right="567"/>
        <w:jc w:val="both"/>
        <w:rPr>
          <w:rFonts w:ascii="Times New Roman" w:eastAsia="Calibri" w:hAnsi="Times New Roman" w:cs="Times New Roman"/>
          <w:b/>
          <w:bCs/>
          <w:sz w:val="28"/>
          <w:szCs w:val="28"/>
          <w:lang w:val="en-US"/>
        </w:rPr>
      </w:pPr>
      <w:r>
        <w:rPr>
          <w:rFonts w:ascii="Times New Roman" w:eastAsia="Times New Roman" w:hAnsi="Times New Roman" w:cs="Times New Roman"/>
          <w:color w:val="000000"/>
          <w:sz w:val="28"/>
          <w:szCs w:val="28"/>
          <w:lang w:val="en-US" w:eastAsia="ru-RU"/>
        </w:rPr>
        <w:t>6 Content of the pre-</w:t>
      </w:r>
      <w:proofErr w:type="gramStart"/>
      <w:r>
        <w:rPr>
          <w:rFonts w:ascii="Times New Roman" w:eastAsia="Times New Roman" w:hAnsi="Times New Roman" w:cs="Times New Roman"/>
          <w:color w:val="000000"/>
          <w:sz w:val="28"/>
          <w:szCs w:val="28"/>
          <w:lang w:val="en-US" w:eastAsia="ru-RU"/>
        </w:rPr>
        <w:t>school  foreign</w:t>
      </w:r>
      <w:proofErr w:type="gramEnd"/>
      <w:r>
        <w:rPr>
          <w:rFonts w:ascii="Times New Roman" w:eastAsia="Times New Roman" w:hAnsi="Times New Roman" w:cs="Times New Roman"/>
          <w:color w:val="000000"/>
          <w:sz w:val="28"/>
          <w:szCs w:val="28"/>
          <w:lang w:val="en-US" w:eastAsia="ru-RU"/>
        </w:rPr>
        <w:t xml:space="preserve"> language teaching. Its psychological component b) linguistic component c) methodological component</w:t>
      </w:r>
    </w:p>
    <w:p w:rsidR="00E74F74" w:rsidRDefault="00E74F74" w:rsidP="00E74F74">
      <w:pPr>
        <w:spacing w:after="0" w:line="240" w:lineRule="auto"/>
        <w:ind w:right="567"/>
        <w:jc w:val="both"/>
        <w:rPr>
          <w:rFonts w:ascii="Times New Roman" w:eastAsia="Times New Roman" w:hAnsi="Times New Roman" w:cs="Times New Roman"/>
          <w:color w:val="000000"/>
          <w:sz w:val="28"/>
          <w:szCs w:val="28"/>
          <w:lang w:val="en-US" w:eastAsia="ru-RU"/>
        </w:rPr>
      </w:pPr>
      <w:proofErr w:type="gramStart"/>
      <w:r>
        <w:rPr>
          <w:rFonts w:ascii="Times New Roman" w:eastAsia="Times New Roman" w:hAnsi="Times New Roman" w:cs="Times New Roman"/>
          <w:color w:val="000000"/>
          <w:sz w:val="28"/>
          <w:szCs w:val="28"/>
          <w:lang w:val="en-US" w:eastAsia="ru-RU"/>
        </w:rPr>
        <w:t>7  Specify</w:t>
      </w:r>
      <w:proofErr w:type="gramEnd"/>
      <w:r>
        <w:rPr>
          <w:rFonts w:ascii="Times New Roman" w:eastAsia="Times New Roman" w:hAnsi="Times New Roman" w:cs="Times New Roman"/>
          <w:color w:val="000000"/>
          <w:sz w:val="28"/>
          <w:szCs w:val="28"/>
          <w:lang w:val="en-US" w:eastAsia="ru-RU"/>
        </w:rPr>
        <w:t xml:space="preserve"> The main approaches in FLT. Communicative Approach</w:t>
      </w:r>
    </w:p>
    <w:p w:rsidR="00E74F74" w:rsidRDefault="00E74F74" w:rsidP="00E74F74">
      <w:pPr>
        <w:spacing w:after="0" w:line="240" w:lineRule="auto"/>
        <w:ind w:right="567"/>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8 Make a review of the main features of the contemporary methods</w:t>
      </w:r>
    </w:p>
    <w:p w:rsidR="00E74F74" w:rsidRDefault="00E74F74" w:rsidP="00E74F74">
      <w:pPr>
        <w:spacing w:after="0" w:line="240" w:lineRule="auto"/>
        <w:ind w:right="567"/>
        <w:jc w:val="both"/>
        <w:rPr>
          <w:rFonts w:ascii="Times New Roman" w:eastAsia="Times New Roman" w:hAnsi="Times New Roman" w:cs="Times New Roman"/>
          <w:color w:val="000000"/>
          <w:sz w:val="28"/>
          <w:szCs w:val="28"/>
          <w:lang w:val="en-US" w:eastAsia="ru-RU"/>
        </w:rPr>
      </w:pPr>
      <w:proofErr w:type="gramStart"/>
      <w:r>
        <w:rPr>
          <w:rFonts w:ascii="Times New Roman" w:eastAsia="Times New Roman" w:hAnsi="Times New Roman" w:cs="Times New Roman"/>
          <w:color w:val="000000"/>
          <w:sz w:val="28"/>
          <w:szCs w:val="28"/>
          <w:lang w:val="en-US" w:eastAsia="ru-RU"/>
        </w:rPr>
        <w:t>9  Dwell</w:t>
      </w:r>
      <w:proofErr w:type="gramEnd"/>
      <w:r>
        <w:rPr>
          <w:rFonts w:ascii="Times New Roman" w:eastAsia="Times New Roman" w:hAnsi="Times New Roman" w:cs="Times New Roman"/>
          <w:color w:val="000000"/>
          <w:sz w:val="28"/>
          <w:szCs w:val="28"/>
          <w:lang w:val="en-US" w:eastAsia="ru-RU"/>
        </w:rPr>
        <w:t xml:space="preserve"> on the cognitive approach. The main methods related to Cognitive approach</w:t>
      </w:r>
    </w:p>
    <w:p w:rsidR="00E74F74" w:rsidRDefault="00E74F74" w:rsidP="00E74F74">
      <w:pPr>
        <w:spacing w:after="0" w:line="240" w:lineRule="auto"/>
        <w:ind w:right="567"/>
        <w:jc w:val="both"/>
        <w:rPr>
          <w:rFonts w:ascii="Times New Roman" w:eastAsia="Times New Roman" w:hAnsi="Times New Roman" w:cs="Times New Roman"/>
          <w:color w:val="000000"/>
          <w:sz w:val="28"/>
          <w:szCs w:val="28"/>
          <w:lang w:val="en-US" w:eastAsia="ru-RU"/>
        </w:rPr>
      </w:pPr>
      <w:proofErr w:type="gramStart"/>
      <w:r>
        <w:rPr>
          <w:rFonts w:ascii="Times New Roman" w:eastAsia="Times New Roman" w:hAnsi="Times New Roman" w:cs="Times New Roman"/>
          <w:color w:val="000000"/>
          <w:sz w:val="28"/>
          <w:szCs w:val="28"/>
          <w:lang w:val="en-US" w:eastAsia="ru-RU"/>
        </w:rPr>
        <w:t>10  Give</w:t>
      </w:r>
      <w:proofErr w:type="gramEnd"/>
      <w:r>
        <w:rPr>
          <w:rFonts w:ascii="Times New Roman" w:eastAsia="Times New Roman" w:hAnsi="Times New Roman" w:cs="Times New Roman"/>
          <w:color w:val="000000"/>
          <w:sz w:val="28"/>
          <w:szCs w:val="28"/>
          <w:lang w:val="en-US" w:eastAsia="ru-RU"/>
        </w:rPr>
        <w:t xml:space="preserve"> analysis of competence-based approach. The main aims of this approach</w:t>
      </w:r>
    </w:p>
    <w:p w:rsidR="00E74F74" w:rsidRDefault="00E74F74" w:rsidP="00E74F74">
      <w:pPr>
        <w:spacing w:after="0" w:line="240" w:lineRule="auto"/>
        <w:ind w:right="567"/>
        <w:jc w:val="both"/>
        <w:rPr>
          <w:rFonts w:ascii="Times New Roman" w:eastAsia="Times New Roman" w:hAnsi="Times New Roman" w:cs="Times New Roman"/>
          <w:color w:val="000000"/>
          <w:sz w:val="28"/>
          <w:szCs w:val="28"/>
          <w:lang w:val="en-US" w:eastAsia="ru-RU"/>
        </w:rPr>
      </w:pPr>
      <w:proofErr w:type="gramStart"/>
      <w:r>
        <w:rPr>
          <w:rFonts w:ascii="Times New Roman" w:eastAsia="Times New Roman" w:hAnsi="Times New Roman" w:cs="Times New Roman"/>
          <w:color w:val="000000"/>
          <w:sz w:val="28"/>
          <w:szCs w:val="28"/>
          <w:lang w:val="en-US" w:eastAsia="ru-RU"/>
        </w:rPr>
        <w:t>11  Specify</w:t>
      </w:r>
      <w:proofErr w:type="gramEnd"/>
      <w:r>
        <w:rPr>
          <w:rFonts w:ascii="Times New Roman" w:eastAsia="Times New Roman" w:hAnsi="Times New Roman" w:cs="Times New Roman"/>
          <w:color w:val="000000"/>
          <w:sz w:val="28"/>
          <w:szCs w:val="28"/>
          <w:lang w:val="en-US" w:eastAsia="ru-RU"/>
        </w:rPr>
        <w:t xml:space="preserve"> the competence-based approach: components of teacher's professional competence</w:t>
      </w:r>
    </w:p>
    <w:p w:rsidR="00E74F74" w:rsidRDefault="00E74F74" w:rsidP="00E74F74">
      <w:pPr>
        <w:spacing w:after="0" w:line="240" w:lineRule="auto"/>
        <w:ind w:right="567"/>
        <w:jc w:val="both"/>
        <w:rPr>
          <w:rFonts w:ascii="Times New Roman" w:eastAsia="Times New Roman" w:hAnsi="Times New Roman" w:cs="Times New Roman"/>
          <w:color w:val="000000"/>
          <w:sz w:val="28"/>
          <w:szCs w:val="28"/>
          <w:lang w:val="en-US" w:eastAsia="ru-RU"/>
        </w:rPr>
      </w:pPr>
      <w:proofErr w:type="gramStart"/>
      <w:r>
        <w:rPr>
          <w:rFonts w:ascii="Times New Roman" w:eastAsia="Times New Roman" w:hAnsi="Times New Roman" w:cs="Times New Roman"/>
          <w:color w:val="000000"/>
          <w:sz w:val="28"/>
          <w:szCs w:val="28"/>
          <w:lang w:val="en-US" w:eastAsia="ru-RU"/>
        </w:rPr>
        <w:t>12  Justify</w:t>
      </w:r>
      <w:proofErr w:type="gramEnd"/>
      <w:r>
        <w:rPr>
          <w:rFonts w:ascii="Times New Roman" w:eastAsia="Times New Roman" w:hAnsi="Times New Roman" w:cs="Times New Roman"/>
          <w:color w:val="000000"/>
          <w:sz w:val="28"/>
          <w:szCs w:val="28"/>
          <w:lang w:val="en-US" w:eastAsia="ru-RU"/>
        </w:rPr>
        <w:t xml:space="preserve"> the main advantages of cognitive approach</w:t>
      </w:r>
    </w:p>
    <w:p w:rsidR="00E74F74" w:rsidRDefault="00E74F74" w:rsidP="00E74F74">
      <w:pPr>
        <w:spacing w:after="0" w:line="240" w:lineRule="auto"/>
        <w:ind w:right="567"/>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13 State the development of learners' skills at early stage: social and psychological factors.</w:t>
      </w:r>
    </w:p>
    <w:p w:rsidR="00E74F74" w:rsidRDefault="00E74F74" w:rsidP="00E74F74">
      <w:pPr>
        <w:spacing w:after="0" w:line="240" w:lineRule="auto"/>
        <w:ind w:right="567"/>
        <w:jc w:val="both"/>
        <w:rPr>
          <w:rFonts w:ascii="Times New Roman" w:eastAsia="Calibri" w:hAnsi="Times New Roman" w:cs="Times New Roman"/>
          <w:b/>
          <w:bCs/>
          <w:sz w:val="28"/>
          <w:szCs w:val="28"/>
          <w:lang w:val="en-US"/>
        </w:rPr>
      </w:pPr>
      <w:r>
        <w:rPr>
          <w:rFonts w:ascii="Times New Roman" w:eastAsia="Times New Roman" w:hAnsi="Times New Roman" w:cs="Times New Roman"/>
          <w:color w:val="000000"/>
          <w:sz w:val="28"/>
          <w:szCs w:val="28"/>
          <w:lang w:val="en-US" w:eastAsia="ru-RU"/>
        </w:rPr>
        <w:t>14   Give your points on student-centered approach in FLT: teacher's role</w:t>
      </w:r>
    </w:p>
    <w:p w:rsidR="00E74F74" w:rsidRDefault="00E74F74" w:rsidP="00E74F74">
      <w:pPr>
        <w:spacing w:after="0" w:line="240" w:lineRule="auto"/>
        <w:ind w:right="567"/>
        <w:jc w:val="both"/>
        <w:rPr>
          <w:rFonts w:ascii="Times New Roman" w:eastAsia="Times New Roman" w:hAnsi="Times New Roman" w:cs="Times New Roman"/>
          <w:color w:val="000000"/>
          <w:sz w:val="28"/>
          <w:szCs w:val="28"/>
          <w:lang w:val="en-US" w:eastAsia="ru-RU"/>
        </w:rPr>
      </w:pPr>
      <w:proofErr w:type="gramStart"/>
      <w:r>
        <w:rPr>
          <w:rFonts w:ascii="Times New Roman" w:eastAsia="Times New Roman" w:hAnsi="Times New Roman" w:cs="Times New Roman"/>
          <w:color w:val="000000"/>
          <w:sz w:val="28"/>
          <w:szCs w:val="28"/>
          <w:lang w:val="en-US" w:eastAsia="ru-RU"/>
        </w:rPr>
        <w:t>15  Justify</w:t>
      </w:r>
      <w:proofErr w:type="gramEnd"/>
      <w:r>
        <w:rPr>
          <w:rFonts w:ascii="Times New Roman" w:eastAsia="Times New Roman" w:hAnsi="Times New Roman" w:cs="Times New Roman"/>
          <w:color w:val="000000"/>
          <w:sz w:val="28"/>
          <w:szCs w:val="28"/>
          <w:lang w:val="en-US" w:eastAsia="ru-RU"/>
        </w:rPr>
        <w:t xml:space="preserve"> the assessment in teaching: types of assessment</w:t>
      </w:r>
    </w:p>
    <w:p w:rsidR="00E74F74" w:rsidRDefault="00E74F74" w:rsidP="00E74F74">
      <w:pPr>
        <w:spacing w:after="0" w:line="240" w:lineRule="auto"/>
        <w:ind w:right="567"/>
        <w:jc w:val="both"/>
        <w:rPr>
          <w:rFonts w:ascii="Times New Roman" w:eastAsia="Times New Roman" w:hAnsi="Times New Roman" w:cs="Times New Roman"/>
          <w:color w:val="000000"/>
          <w:sz w:val="28"/>
          <w:szCs w:val="28"/>
          <w:lang w:val="en-US" w:eastAsia="ru-RU"/>
        </w:rPr>
      </w:pPr>
      <w:proofErr w:type="gramStart"/>
      <w:r>
        <w:rPr>
          <w:rFonts w:ascii="Times New Roman" w:eastAsia="Times New Roman" w:hAnsi="Times New Roman" w:cs="Times New Roman"/>
          <w:color w:val="000000"/>
          <w:sz w:val="28"/>
          <w:szCs w:val="28"/>
          <w:lang w:val="en-US" w:eastAsia="ru-RU"/>
        </w:rPr>
        <w:t>16  Name</w:t>
      </w:r>
      <w:proofErr w:type="gramEnd"/>
      <w:r>
        <w:rPr>
          <w:rFonts w:ascii="Times New Roman" w:eastAsia="Times New Roman" w:hAnsi="Times New Roman" w:cs="Times New Roman"/>
          <w:color w:val="000000"/>
          <w:sz w:val="28"/>
          <w:szCs w:val="28"/>
          <w:lang w:val="en-US" w:eastAsia="ru-RU"/>
        </w:rPr>
        <w:t xml:space="preserve"> the </w:t>
      </w:r>
      <w:proofErr w:type="spellStart"/>
      <w:r>
        <w:rPr>
          <w:rFonts w:ascii="Times New Roman" w:eastAsia="Times New Roman" w:hAnsi="Times New Roman" w:cs="Times New Roman"/>
          <w:color w:val="000000"/>
          <w:sz w:val="28"/>
          <w:szCs w:val="28"/>
          <w:lang w:val="en-NZ" w:eastAsia="ru-RU"/>
        </w:rPr>
        <w:t>innovational</w:t>
      </w:r>
      <w:proofErr w:type="spellEnd"/>
      <w:r>
        <w:rPr>
          <w:rFonts w:ascii="Times New Roman" w:eastAsia="Times New Roman" w:hAnsi="Times New Roman" w:cs="Times New Roman"/>
          <w:color w:val="000000"/>
          <w:sz w:val="28"/>
          <w:szCs w:val="28"/>
          <w:lang w:val="en-NZ" w:eastAsia="ru-RU"/>
        </w:rPr>
        <w:t xml:space="preserve"> </w:t>
      </w:r>
      <w:r>
        <w:rPr>
          <w:rFonts w:ascii="Times New Roman" w:eastAsia="Times New Roman" w:hAnsi="Times New Roman" w:cs="Times New Roman"/>
          <w:color w:val="000000"/>
          <w:sz w:val="28"/>
          <w:szCs w:val="28"/>
          <w:lang w:val="en-US" w:eastAsia="ru-RU"/>
        </w:rPr>
        <w:t>m</w:t>
      </w:r>
      <w:r>
        <w:rPr>
          <w:rFonts w:ascii="Times New Roman" w:eastAsia="Calibri" w:hAnsi="Times New Roman" w:cs="Times New Roman"/>
          <w:sz w:val="28"/>
          <w:szCs w:val="28"/>
          <w:lang w:val="en-US"/>
        </w:rPr>
        <w:t xml:space="preserve">ethods of pre-school FL education. </w:t>
      </w:r>
    </w:p>
    <w:p w:rsidR="00E74F74" w:rsidRDefault="00E74F74" w:rsidP="00E74F74">
      <w:pPr>
        <w:spacing w:after="0" w:line="240" w:lineRule="auto"/>
        <w:ind w:right="567"/>
        <w:jc w:val="both"/>
        <w:rPr>
          <w:rFonts w:ascii="Times New Roman" w:eastAsia="Times New Roman" w:hAnsi="Times New Roman" w:cs="Times New Roman"/>
          <w:color w:val="000000"/>
          <w:sz w:val="28"/>
          <w:szCs w:val="28"/>
          <w:lang w:val="en-US" w:eastAsia="ru-RU"/>
        </w:rPr>
      </w:pPr>
      <w:proofErr w:type="gramStart"/>
      <w:r>
        <w:rPr>
          <w:rFonts w:ascii="Times New Roman" w:eastAsia="Times New Roman" w:hAnsi="Times New Roman" w:cs="Times New Roman"/>
          <w:color w:val="000000"/>
          <w:sz w:val="28"/>
          <w:szCs w:val="28"/>
          <w:lang w:val="en-US" w:eastAsia="ru-RU"/>
        </w:rPr>
        <w:t xml:space="preserve">17 </w:t>
      </w:r>
      <w:r>
        <w:rPr>
          <w:rFonts w:ascii="Times New Roman" w:hAnsi="Times New Roman" w:cs="Times New Roman"/>
          <w:sz w:val="28"/>
          <w:szCs w:val="28"/>
          <w:lang w:val="en-US"/>
        </w:rPr>
        <w:t xml:space="preserve"> Specify</w:t>
      </w:r>
      <w:proofErr w:type="gramEnd"/>
      <w:r>
        <w:rPr>
          <w:rFonts w:ascii="Times New Roman" w:eastAsia="Times New Roman" w:hAnsi="Times New Roman" w:cs="Times New Roman"/>
          <w:color w:val="000000"/>
          <w:sz w:val="28"/>
          <w:szCs w:val="28"/>
          <w:lang w:val="en-NZ" w:eastAsia="ru-RU"/>
        </w:rPr>
        <w:t xml:space="preserve"> </w:t>
      </w:r>
      <w:proofErr w:type="spellStart"/>
      <w:r>
        <w:rPr>
          <w:rFonts w:ascii="Times New Roman" w:eastAsia="Times New Roman" w:hAnsi="Times New Roman" w:cs="Times New Roman"/>
          <w:color w:val="000000"/>
          <w:sz w:val="28"/>
          <w:szCs w:val="28"/>
          <w:lang w:val="en-NZ" w:eastAsia="ru-RU"/>
        </w:rPr>
        <w:t>innovational</w:t>
      </w:r>
      <w:proofErr w:type="spellEnd"/>
      <w:r>
        <w:rPr>
          <w:rFonts w:ascii="Times New Roman" w:hAnsi="Times New Roman" w:cs="Times New Roman"/>
          <w:sz w:val="28"/>
          <w:szCs w:val="28"/>
          <w:lang w:val="en-US"/>
        </w:rPr>
        <w:t xml:space="preserve"> t</w:t>
      </w:r>
      <w:r>
        <w:rPr>
          <w:rFonts w:ascii="Times New Roman" w:eastAsia="Calibri" w:hAnsi="Times New Roman" w:cs="Times New Roman"/>
          <w:sz w:val="28"/>
          <w:szCs w:val="28"/>
          <w:lang w:val="en-US"/>
        </w:rPr>
        <w:t>echnologies of early learning foreign languages. Means of pre-school education on foreign languages.</w:t>
      </w:r>
    </w:p>
    <w:p w:rsidR="00E74F74" w:rsidRDefault="00E74F74" w:rsidP="00E74F74">
      <w:pPr>
        <w:spacing w:after="0" w:line="240" w:lineRule="auto"/>
        <w:ind w:right="567"/>
        <w:jc w:val="both"/>
        <w:rPr>
          <w:rFonts w:ascii="Times New Roman" w:hAnsi="Times New Roman" w:cs="Times New Roman"/>
          <w:sz w:val="28"/>
          <w:szCs w:val="28"/>
          <w:lang w:val="en-US"/>
        </w:rPr>
      </w:pPr>
      <w:proofErr w:type="gramStart"/>
      <w:r>
        <w:rPr>
          <w:rFonts w:ascii="Times New Roman" w:eastAsia="Times New Roman" w:hAnsi="Times New Roman" w:cs="Times New Roman"/>
          <w:color w:val="000000"/>
          <w:sz w:val="28"/>
          <w:szCs w:val="28"/>
          <w:lang w:val="en-US" w:eastAsia="ru-RU"/>
        </w:rPr>
        <w:t xml:space="preserve">18  </w:t>
      </w:r>
      <w:r>
        <w:rPr>
          <w:rFonts w:ascii="Times New Roman" w:hAnsi="Times New Roman" w:cs="Times New Roman"/>
          <w:sz w:val="28"/>
          <w:szCs w:val="28"/>
          <w:lang w:val="en-US"/>
        </w:rPr>
        <w:t>Give</w:t>
      </w:r>
      <w:proofErr w:type="gramEnd"/>
      <w:r>
        <w:rPr>
          <w:rFonts w:ascii="Times New Roman" w:hAnsi="Times New Roman" w:cs="Times New Roman"/>
          <w:sz w:val="28"/>
          <w:szCs w:val="28"/>
          <w:lang w:val="en-US"/>
        </w:rPr>
        <w:t xml:space="preserve"> analysis of c</w:t>
      </w:r>
      <w:r>
        <w:rPr>
          <w:rFonts w:ascii="Times New Roman" w:eastAsia="Calibri" w:hAnsi="Times New Roman" w:cs="Times New Roman"/>
          <w:sz w:val="28"/>
          <w:szCs w:val="28"/>
          <w:lang w:val="en-US"/>
        </w:rPr>
        <w:t>ontrol of the formation of communicative skills in the early learning of foreign languages.</w:t>
      </w:r>
    </w:p>
    <w:p w:rsidR="00E74F74" w:rsidRDefault="00E74F74" w:rsidP="00E74F74">
      <w:pPr>
        <w:spacing w:after="0" w:line="240" w:lineRule="auto"/>
        <w:ind w:right="567"/>
        <w:jc w:val="both"/>
        <w:rPr>
          <w:rFonts w:ascii="Times New Roman" w:hAnsi="Times New Roman" w:cs="Times New Roman"/>
          <w:sz w:val="28"/>
          <w:szCs w:val="28"/>
          <w:lang w:val="en-US"/>
        </w:rPr>
      </w:pPr>
      <w:r>
        <w:rPr>
          <w:rFonts w:ascii="Times New Roman" w:hAnsi="Times New Roman" w:cs="Times New Roman"/>
          <w:sz w:val="28"/>
          <w:szCs w:val="28"/>
          <w:lang w:val="en-US"/>
        </w:rPr>
        <w:t>19. State the main points of p</w:t>
      </w:r>
      <w:r>
        <w:rPr>
          <w:rFonts w:ascii="Times New Roman" w:eastAsia="Calibri" w:hAnsi="Times New Roman" w:cs="Times New Roman"/>
          <w:sz w:val="28"/>
          <w:szCs w:val="28"/>
          <w:lang w:val="en-US"/>
        </w:rPr>
        <w:t>lanning for pre-school education on foreign languages.</w:t>
      </w:r>
    </w:p>
    <w:p w:rsidR="00E74F74" w:rsidRDefault="00E74F74" w:rsidP="00E74F74">
      <w:pPr>
        <w:spacing w:after="0" w:line="240" w:lineRule="auto"/>
        <w:ind w:right="567"/>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20. Specify o</w:t>
      </w:r>
      <w:r>
        <w:rPr>
          <w:rFonts w:ascii="Times New Roman" w:eastAsia="Calibri" w:hAnsi="Times New Roman" w:cs="Times New Roman"/>
          <w:sz w:val="28"/>
          <w:szCs w:val="28"/>
          <w:lang w:val="en-US"/>
        </w:rPr>
        <w:t>rganizational forms of work in school with in-depth study of FL. Organization of independent work of students.</w:t>
      </w:r>
    </w:p>
    <w:p w:rsidR="00E74F74" w:rsidRDefault="00E74F74" w:rsidP="00E74F74">
      <w:pPr>
        <w:spacing w:after="0" w:line="240" w:lineRule="auto"/>
        <w:ind w:right="567"/>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21 Give detailed analysis of o</w:t>
      </w:r>
      <w:r>
        <w:rPr>
          <w:rFonts w:ascii="Times New Roman" w:eastAsia="Calibri" w:hAnsi="Times New Roman" w:cs="Times New Roman"/>
          <w:sz w:val="28"/>
          <w:szCs w:val="28"/>
          <w:lang w:val="en-US"/>
        </w:rPr>
        <w:t xml:space="preserve">rganization and monitoring of the formation of intercultural communicative competence </w:t>
      </w:r>
      <w:proofErr w:type="gramStart"/>
      <w:r>
        <w:rPr>
          <w:rFonts w:ascii="Times New Roman" w:eastAsia="Calibri" w:hAnsi="Times New Roman" w:cs="Times New Roman"/>
          <w:sz w:val="28"/>
          <w:szCs w:val="28"/>
          <w:lang w:val="en-US"/>
        </w:rPr>
        <w:t>in  profiled</w:t>
      </w:r>
      <w:proofErr w:type="gramEnd"/>
      <w:r>
        <w:rPr>
          <w:rFonts w:ascii="Times New Roman" w:eastAsia="Calibri" w:hAnsi="Times New Roman" w:cs="Times New Roman"/>
          <w:sz w:val="28"/>
          <w:szCs w:val="28"/>
          <w:lang w:val="en-US"/>
        </w:rPr>
        <w:t xml:space="preserve"> schools  of FL.</w:t>
      </w:r>
    </w:p>
    <w:p w:rsidR="00E74F74" w:rsidRDefault="00E74F74" w:rsidP="00E74F74">
      <w:pPr>
        <w:spacing w:after="0" w:line="240" w:lineRule="auto"/>
        <w:ind w:right="567"/>
        <w:jc w:val="both"/>
        <w:rPr>
          <w:rFonts w:ascii="Times New Roman" w:hAnsi="Times New Roman" w:cs="Times New Roman"/>
          <w:sz w:val="28"/>
          <w:szCs w:val="28"/>
          <w:lang w:val="en-US"/>
        </w:rPr>
      </w:pPr>
      <w:r>
        <w:rPr>
          <w:rFonts w:ascii="Times New Roman" w:eastAsia="Times New Roman" w:hAnsi="Times New Roman" w:cs="Times New Roman"/>
          <w:color w:val="000000"/>
          <w:sz w:val="28"/>
          <w:szCs w:val="28"/>
          <w:lang w:val="en-US" w:eastAsia="ru-RU"/>
        </w:rPr>
        <w:t xml:space="preserve">22 Specify the </w:t>
      </w:r>
      <w:proofErr w:type="spellStart"/>
      <w:r>
        <w:rPr>
          <w:rFonts w:ascii="Times New Roman" w:eastAsia="Times New Roman" w:hAnsi="Times New Roman" w:cs="Times New Roman"/>
          <w:color w:val="000000"/>
          <w:sz w:val="28"/>
          <w:szCs w:val="28"/>
          <w:lang w:val="en-NZ" w:eastAsia="ru-RU"/>
        </w:rPr>
        <w:t>innovational</w:t>
      </w:r>
      <w:proofErr w:type="spellEnd"/>
      <w:r>
        <w:rPr>
          <w:rFonts w:ascii="Times New Roman" w:eastAsia="Times New Roman" w:hAnsi="Times New Roman" w:cs="Times New Roman"/>
          <w:color w:val="000000"/>
          <w:sz w:val="28"/>
          <w:szCs w:val="28"/>
          <w:lang w:val="en-NZ" w:eastAsia="ru-RU"/>
        </w:rPr>
        <w:t xml:space="preserve"> methods as means </w:t>
      </w:r>
      <w:r>
        <w:rPr>
          <w:rFonts w:ascii="Times New Roman" w:eastAsia="Calibri" w:hAnsi="Times New Roman" w:cs="Times New Roman"/>
          <w:sz w:val="28"/>
          <w:szCs w:val="28"/>
          <w:lang w:val="en-US"/>
        </w:rPr>
        <w:t>in the sphere of secondary education of foreign languages.</w:t>
      </w:r>
    </w:p>
    <w:p w:rsidR="00E74F74" w:rsidRDefault="00E74F74" w:rsidP="00E74F74">
      <w:pPr>
        <w:spacing w:after="0" w:line="240" w:lineRule="auto"/>
        <w:ind w:right="567"/>
        <w:jc w:val="both"/>
        <w:rPr>
          <w:rFonts w:ascii="Times New Roman" w:eastAsia="Times New Roman" w:hAnsi="Times New Roman" w:cs="Times New Roman"/>
          <w:color w:val="000000"/>
          <w:sz w:val="28"/>
          <w:szCs w:val="28"/>
          <w:lang w:val="en-US" w:eastAsia="ru-RU"/>
        </w:rPr>
      </w:pPr>
      <w:proofErr w:type="gramStart"/>
      <w:r>
        <w:rPr>
          <w:rFonts w:ascii="Times New Roman" w:eastAsia="Times New Roman" w:hAnsi="Times New Roman" w:cs="Times New Roman"/>
          <w:color w:val="000000"/>
          <w:sz w:val="28"/>
          <w:szCs w:val="28"/>
          <w:lang w:val="en-US" w:eastAsia="ru-RU"/>
        </w:rPr>
        <w:lastRenderedPageBreak/>
        <w:t>23  Define</w:t>
      </w:r>
      <w:proofErr w:type="gramEnd"/>
      <w:r>
        <w:rPr>
          <w:rFonts w:ascii="Times New Roman" w:eastAsia="Times New Roman" w:hAnsi="Times New Roman" w:cs="Times New Roman"/>
          <w:color w:val="000000"/>
          <w:sz w:val="28"/>
          <w:szCs w:val="28"/>
          <w:lang w:val="en-US" w:eastAsia="ru-RU"/>
        </w:rPr>
        <w:t xml:space="preserve"> s</w:t>
      </w:r>
      <w:r>
        <w:rPr>
          <w:rFonts w:ascii="Times New Roman" w:eastAsia="Calibri" w:hAnsi="Times New Roman" w:cs="Times New Roman"/>
          <w:sz w:val="28"/>
          <w:szCs w:val="28"/>
          <w:lang w:val="en-US"/>
        </w:rPr>
        <w:t xml:space="preserve">cientific and theoretical bases of the organization of the learning process of  FLT in the school with </w:t>
      </w:r>
      <w:proofErr w:type="spellStart"/>
      <w:r>
        <w:rPr>
          <w:rFonts w:ascii="Times New Roman" w:eastAsia="Times New Roman" w:hAnsi="Times New Roman" w:cs="Times New Roman"/>
          <w:color w:val="000000"/>
          <w:sz w:val="28"/>
          <w:szCs w:val="28"/>
          <w:lang w:val="en-NZ" w:eastAsia="ru-RU"/>
        </w:rPr>
        <w:t>innovational</w:t>
      </w:r>
      <w:proofErr w:type="spellEnd"/>
      <w:r>
        <w:rPr>
          <w:rFonts w:ascii="Times New Roman" w:eastAsia="Calibri" w:hAnsi="Times New Roman" w:cs="Times New Roman"/>
          <w:sz w:val="28"/>
          <w:szCs w:val="28"/>
          <w:lang w:val="en-US"/>
        </w:rPr>
        <w:t xml:space="preserve"> techniques and methods education of an FL.</w:t>
      </w:r>
    </w:p>
    <w:p w:rsidR="00E74F74" w:rsidRDefault="00E74F74" w:rsidP="00E74F74">
      <w:pPr>
        <w:spacing w:after="0" w:line="240" w:lineRule="auto"/>
        <w:ind w:right="567"/>
        <w:jc w:val="both"/>
        <w:rPr>
          <w:rFonts w:ascii="Times New Roman" w:eastAsia="Times New Roman" w:hAnsi="Times New Roman" w:cs="Times New Roman"/>
          <w:color w:val="000000"/>
          <w:sz w:val="28"/>
          <w:szCs w:val="28"/>
          <w:lang w:val="en-US" w:eastAsia="ru-RU"/>
        </w:rPr>
      </w:pPr>
      <w:proofErr w:type="gramStart"/>
      <w:r>
        <w:rPr>
          <w:rFonts w:ascii="Times New Roman" w:eastAsia="Times New Roman" w:hAnsi="Times New Roman" w:cs="Times New Roman"/>
          <w:color w:val="000000"/>
          <w:sz w:val="28"/>
          <w:szCs w:val="28"/>
          <w:lang w:val="en-US" w:eastAsia="ru-RU"/>
        </w:rPr>
        <w:t>24  Name</w:t>
      </w:r>
      <w:proofErr w:type="gramEnd"/>
      <w:r>
        <w:rPr>
          <w:rFonts w:ascii="Times New Roman" w:eastAsia="Times New Roman" w:hAnsi="Times New Roman" w:cs="Times New Roman"/>
          <w:color w:val="000000"/>
          <w:sz w:val="28"/>
          <w:szCs w:val="28"/>
          <w:lang w:val="en-US" w:eastAsia="ru-RU"/>
        </w:rPr>
        <w:t xml:space="preserve"> the </w:t>
      </w:r>
      <w:proofErr w:type="spellStart"/>
      <w:r>
        <w:rPr>
          <w:rFonts w:ascii="Times New Roman" w:eastAsia="Times New Roman" w:hAnsi="Times New Roman" w:cs="Times New Roman"/>
          <w:color w:val="000000"/>
          <w:sz w:val="28"/>
          <w:szCs w:val="28"/>
          <w:lang w:val="en-NZ" w:eastAsia="ru-RU"/>
        </w:rPr>
        <w:t>innovational</w:t>
      </w:r>
      <w:proofErr w:type="spellEnd"/>
      <w:r>
        <w:rPr>
          <w:rFonts w:ascii="Times New Roman" w:eastAsia="Times New Roman" w:hAnsi="Times New Roman" w:cs="Times New Roman"/>
          <w:color w:val="000000"/>
          <w:sz w:val="28"/>
          <w:szCs w:val="28"/>
          <w:lang w:val="en-NZ" w:eastAsia="ru-RU"/>
        </w:rPr>
        <w:t xml:space="preserve"> </w:t>
      </w:r>
      <w:r>
        <w:rPr>
          <w:rFonts w:ascii="Times New Roman" w:eastAsia="Calibri" w:hAnsi="Times New Roman" w:cs="Times New Roman"/>
          <w:sz w:val="28"/>
          <w:szCs w:val="28"/>
          <w:lang w:val="en-US"/>
        </w:rPr>
        <w:t>method</w:t>
      </w:r>
      <w:r>
        <w:rPr>
          <w:rFonts w:ascii="Times New Roman" w:hAnsi="Times New Roman" w:cs="Times New Roman"/>
          <w:sz w:val="28"/>
          <w:szCs w:val="28"/>
          <w:lang w:val="en-US"/>
        </w:rPr>
        <w:t>s</w:t>
      </w:r>
      <w:r>
        <w:rPr>
          <w:rFonts w:ascii="Times New Roman" w:eastAsia="Calibri" w:hAnsi="Times New Roman" w:cs="Times New Roman"/>
          <w:sz w:val="28"/>
          <w:szCs w:val="28"/>
          <w:lang w:val="en-US"/>
        </w:rPr>
        <w:t xml:space="preserve"> of specialized teaching foreign languages.. Game as a way of teaching interactive communication.</w:t>
      </w:r>
    </w:p>
    <w:p w:rsidR="00E74F74" w:rsidRDefault="00E74F74" w:rsidP="00E74F74">
      <w:pPr>
        <w:spacing w:after="0" w:line="240" w:lineRule="auto"/>
        <w:ind w:right="567"/>
        <w:jc w:val="both"/>
        <w:rPr>
          <w:rFonts w:ascii="Times New Roman" w:hAnsi="Times New Roman" w:cs="Times New Roman"/>
          <w:sz w:val="28"/>
          <w:szCs w:val="28"/>
          <w:lang w:val="en-US"/>
        </w:rPr>
      </w:pPr>
      <w:r>
        <w:rPr>
          <w:rFonts w:ascii="Times New Roman" w:eastAsia="Times New Roman" w:hAnsi="Times New Roman" w:cs="Times New Roman"/>
          <w:color w:val="000000"/>
          <w:sz w:val="28"/>
          <w:szCs w:val="28"/>
          <w:lang w:val="en-US" w:eastAsia="ru-RU"/>
        </w:rPr>
        <w:t>25 Specify p</w:t>
      </w:r>
      <w:r>
        <w:rPr>
          <w:rFonts w:ascii="Times New Roman" w:eastAsia="Calibri" w:hAnsi="Times New Roman" w:cs="Times New Roman"/>
          <w:sz w:val="28"/>
          <w:szCs w:val="28"/>
          <w:lang w:val="en-US"/>
        </w:rPr>
        <w:t>ersonality-oriented and linguistic-cultural approaches - as strategies for school renovation. Analysis of the best practices of teachers in the profile schools.</w:t>
      </w:r>
    </w:p>
    <w:p w:rsidR="00E74F74" w:rsidRDefault="00E74F74" w:rsidP="00E74F74">
      <w:pPr>
        <w:spacing w:after="0" w:line="240" w:lineRule="auto"/>
        <w:ind w:right="567"/>
        <w:jc w:val="both"/>
        <w:rPr>
          <w:rFonts w:ascii="Times New Roman" w:hAnsi="Times New Roman" w:cs="Times New Roman"/>
          <w:sz w:val="28"/>
          <w:szCs w:val="28"/>
          <w:lang w:val="en-US"/>
        </w:rPr>
      </w:pPr>
      <w:r>
        <w:rPr>
          <w:rFonts w:ascii="Times New Roman" w:eastAsia="Times New Roman" w:hAnsi="Times New Roman" w:cs="Times New Roman"/>
          <w:color w:val="000000"/>
          <w:sz w:val="28"/>
          <w:szCs w:val="28"/>
          <w:lang w:val="en-US" w:eastAsia="ru-RU"/>
        </w:rPr>
        <w:t xml:space="preserve">26 </w:t>
      </w:r>
      <w:proofErr w:type="gramStart"/>
      <w:r>
        <w:rPr>
          <w:rFonts w:ascii="Times New Roman" w:hAnsi="Times New Roman" w:cs="Times New Roman"/>
          <w:sz w:val="28"/>
          <w:szCs w:val="28"/>
          <w:lang w:val="en-US"/>
        </w:rPr>
        <w:t xml:space="preserve">Name </w:t>
      </w:r>
      <w:r>
        <w:rPr>
          <w:rFonts w:ascii="Times New Roman" w:eastAsia="Calibri" w:hAnsi="Times New Roman" w:cs="Times New Roman"/>
          <w:sz w:val="28"/>
          <w:szCs w:val="28"/>
          <w:lang w:val="en-US"/>
        </w:rPr>
        <w:t xml:space="preserve"> method</w:t>
      </w:r>
      <w:proofErr w:type="gramEnd"/>
      <w:r>
        <w:rPr>
          <w:rFonts w:ascii="Times New Roman" w:eastAsia="Calibri" w:hAnsi="Times New Roman" w:cs="Times New Roman"/>
          <w:sz w:val="28"/>
          <w:szCs w:val="28"/>
          <w:lang w:val="en-US"/>
        </w:rPr>
        <w:t xml:space="preserve"> of working with authentic texts in high school. </w:t>
      </w:r>
      <w:r>
        <w:rPr>
          <w:rFonts w:ascii="Times New Roman" w:hAnsi="Times New Roman" w:cs="Times New Roman"/>
          <w:sz w:val="28"/>
          <w:szCs w:val="28"/>
          <w:lang w:val="en-US"/>
        </w:rPr>
        <w:t>The role of u</w:t>
      </w:r>
      <w:r>
        <w:rPr>
          <w:rFonts w:ascii="Times New Roman" w:eastAsia="Calibri" w:hAnsi="Times New Roman" w:cs="Times New Roman"/>
          <w:sz w:val="28"/>
          <w:szCs w:val="28"/>
          <w:lang w:val="en-US"/>
        </w:rPr>
        <w:t xml:space="preserve">se of video technologies in teaching dialogue speech. </w:t>
      </w:r>
    </w:p>
    <w:p w:rsidR="00E74F74" w:rsidRDefault="00E74F74" w:rsidP="00E74F74">
      <w:pPr>
        <w:spacing w:after="0" w:line="240" w:lineRule="auto"/>
        <w:ind w:right="567"/>
        <w:jc w:val="both"/>
        <w:rPr>
          <w:rFonts w:ascii="Times New Roman" w:hAnsi="Times New Roman" w:cs="Times New Roman"/>
          <w:sz w:val="28"/>
          <w:szCs w:val="28"/>
          <w:lang w:val="en-US"/>
        </w:rPr>
      </w:pPr>
      <w:r>
        <w:rPr>
          <w:rFonts w:ascii="Times New Roman" w:hAnsi="Times New Roman" w:cs="Times New Roman"/>
          <w:sz w:val="28"/>
          <w:szCs w:val="28"/>
          <w:lang w:val="en-US"/>
        </w:rPr>
        <w:t>27. Prove the role of f</w:t>
      </w:r>
      <w:r>
        <w:rPr>
          <w:rFonts w:ascii="Times New Roman" w:eastAsia="Calibri" w:hAnsi="Times New Roman" w:cs="Times New Roman"/>
          <w:sz w:val="28"/>
          <w:szCs w:val="28"/>
          <w:lang w:val="en-US"/>
        </w:rPr>
        <w:t>ormation of socio-cultural competence at the lessons in the school with in-depth study of FL: at the lessons of geography (history, literature, business language, and etc.).</w:t>
      </w:r>
    </w:p>
    <w:p w:rsidR="00E74F74" w:rsidRDefault="00E74F74" w:rsidP="00E74F74">
      <w:pPr>
        <w:spacing w:after="0" w:line="240" w:lineRule="auto"/>
        <w:ind w:right="567"/>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28 Compare a</w:t>
      </w:r>
      <w:r>
        <w:rPr>
          <w:rFonts w:ascii="Times New Roman" w:eastAsia="Calibri" w:hAnsi="Times New Roman" w:cs="Times New Roman"/>
          <w:sz w:val="28"/>
          <w:szCs w:val="28"/>
          <w:lang w:val="kk-KZ"/>
        </w:rPr>
        <w:t xml:space="preserve">dvantages and disadvantages of testing in schools with </w:t>
      </w:r>
      <w:r>
        <w:rPr>
          <w:rFonts w:ascii="Times New Roman" w:eastAsia="Calibri" w:hAnsi="Times New Roman" w:cs="Times New Roman"/>
          <w:sz w:val="28"/>
          <w:szCs w:val="28"/>
          <w:lang w:val="en-US"/>
        </w:rPr>
        <w:t>advanced</w:t>
      </w:r>
      <w:r>
        <w:rPr>
          <w:rFonts w:ascii="Times New Roman" w:eastAsia="Calibri" w:hAnsi="Times New Roman" w:cs="Times New Roman"/>
          <w:sz w:val="28"/>
          <w:szCs w:val="28"/>
          <w:lang w:val="kk-KZ"/>
        </w:rPr>
        <w:t xml:space="preserve"> study of</w:t>
      </w:r>
      <w:r>
        <w:rPr>
          <w:rFonts w:ascii="Times New Roman" w:eastAsia="Calibri" w:hAnsi="Times New Roman" w:cs="Times New Roman"/>
          <w:sz w:val="28"/>
          <w:szCs w:val="28"/>
          <w:lang w:val="en-US"/>
        </w:rPr>
        <w:t xml:space="preserve"> an</w:t>
      </w:r>
      <w:r>
        <w:rPr>
          <w:rFonts w:ascii="Times New Roman" w:eastAsia="Calibri" w:hAnsi="Times New Roman" w:cs="Times New Roman"/>
          <w:sz w:val="28"/>
          <w:szCs w:val="28"/>
          <w:lang w:val="kk-KZ"/>
        </w:rPr>
        <w:t xml:space="preserve"> </w:t>
      </w:r>
      <w:r>
        <w:rPr>
          <w:rFonts w:ascii="Times New Roman" w:eastAsia="Calibri" w:hAnsi="Times New Roman" w:cs="Times New Roman"/>
          <w:sz w:val="28"/>
          <w:szCs w:val="28"/>
          <w:lang w:val="en-US"/>
        </w:rPr>
        <w:t>FL.</w:t>
      </w:r>
    </w:p>
    <w:p w:rsidR="00E74F74" w:rsidRDefault="00E74F74" w:rsidP="00E74F74">
      <w:pPr>
        <w:spacing w:after="0" w:line="240" w:lineRule="auto"/>
        <w:ind w:right="567"/>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29 Speak on the c</w:t>
      </w:r>
      <w:r>
        <w:rPr>
          <w:rFonts w:ascii="Times New Roman" w:eastAsia="Calibri" w:hAnsi="Times New Roman" w:cs="Times New Roman"/>
          <w:sz w:val="28"/>
          <w:szCs w:val="28"/>
          <w:shd w:val="clear" w:color="auto" w:fill="FFFFFF"/>
          <w:lang w:val="en-US"/>
        </w:rPr>
        <w:t>ontext-based learning as the basis of the profiled teaching of the FL in school.</w:t>
      </w:r>
    </w:p>
    <w:p w:rsidR="00E74F74" w:rsidRDefault="00E74F74" w:rsidP="00E74F74">
      <w:pPr>
        <w:spacing w:after="0" w:line="240" w:lineRule="auto"/>
        <w:ind w:right="567"/>
        <w:jc w:val="both"/>
        <w:rPr>
          <w:rFonts w:ascii="Times New Roman" w:hAnsi="Times New Roman" w:cs="Times New Roman"/>
          <w:sz w:val="28"/>
          <w:szCs w:val="28"/>
          <w:shd w:val="clear" w:color="auto" w:fill="FFFFFF"/>
          <w:lang w:val="en-US"/>
        </w:rPr>
      </w:pPr>
      <w:r>
        <w:rPr>
          <w:rFonts w:ascii="Times New Roman" w:eastAsia="Times New Roman" w:hAnsi="Times New Roman" w:cs="Times New Roman"/>
          <w:color w:val="000000"/>
          <w:sz w:val="28"/>
          <w:szCs w:val="28"/>
          <w:lang w:val="en-US" w:eastAsia="ru-RU"/>
        </w:rPr>
        <w:t xml:space="preserve">30 </w:t>
      </w:r>
      <w:r>
        <w:rPr>
          <w:rFonts w:ascii="Times New Roman" w:hAnsi="Times New Roman" w:cs="Times New Roman"/>
          <w:sz w:val="28"/>
          <w:szCs w:val="28"/>
          <w:shd w:val="clear" w:color="auto" w:fill="FFFFFF"/>
          <w:lang w:val="en-US"/>
        </w:rPr>
        <w:t>Specify g</w:t>
      </w:r>
      <w:r>
        <w:rPr>
          <w:rFonts w:ascii="Times New Roman" w:eastAsia="Calibri" w:hAnsi="Times New Roman" w:cs="Times New Roman"/>
          <w:sz w:val="28"/>
          <w:szCs w:val="28"/>
          <w:shd w:val="clear" w:color="auto" w:fill="FFFFFF"/>
          <w:lang w:val="en-US"/>
        </w:rPr>
        <w:t>oals, content and principles of teaching FL in a specialized schools with a detailed study of FL. Characteristics of  B2 - the level of acquisition of FL.</w:t>
      </w:r>
    </w:p>
    <w:p w:rsidR="00E74F74" w:rsidRDefault="00E74F74" w:rsidP="00E74F74">
      <w:pPr>
        <w:pStyle w:val="a3"/>
        <w:spacing w:after="0" w:line="240" w:lineRule="auto"/>
        <w:ind w:left="0"/>
        <w:jc w:val="both"/>
        <w:rPr>
          <w:rFonts w:ascii="Times New Roman" w:hAnsi="Times New Roman" w:cs="Times New Roman"/>
          <w:sz w:val="28"/>
          <w:szCs w:val="28"/>
          <w:shd w:val="clear" w:color="auto" w:fill="FFFFFF"/>
          <w:lang w:val="en-US"/>
        </w:rPr>
      </w:pPr>
      <w:r>
        <w:rPr>
          <w:rFonts w:ascii="Times New Roman" w:eastAsia="Times New Roman" w:hAnsi="Times New Roman"/>
          <w:color w:val="000000"/>
          <w:sz w:val="28"/>
          <w:szCs w:val="28"/>
          <w:lang w:val="en-US" w:eastAsia="ru-RU"/>
        </w:rPr>
        <w:t>31. State the m</w:t>
      </w:r>
      <w:r>
        <w:rPr>
          <w:rFonts w:ascii="Times New Roman" w:hAnsi="Times New Roman"/>
          <w:sz w:val="28"/>
          <w:szCs w:val="28"/>
          <w:shd w:val="clear" w:color="auto" w:fill="FFFFFF"/>
          <w:lang w:val="en-US"/>
        </w:rPr>
        <w:t>eans of teaching. Requirements for a textbook for early learning.</w:t>
      </w:r>
    </w:p>
    <w:p w:rsidR="00E74F74" w:rsidRDefault="00E74F74" w:rsidP="00E74F74">
      <w:pPr>
        <w:spacing w:after="0" w:line="240" w:lineRule="auto"/>
        <w:ind w:right="567"/>
        <w:jc w:val="both"/>
        <w:rPr>
          <w:rFonts w:ascii="Times New Roman" w:hAnsi="Times New Roman" w:cs="Times New Roman"/>
          <w:sz w:val="28"/>
          <w:szCs w:val="28"/>
          <w:shd w:val="clear" w:color="auto" w:fill="FFFFFF"/>
          <w:lang w:val="en-US"/>
        </w:rPr>
      </w:pPr>
      <w:r>
        <w:rPr>
          <w:rFonts w:ascii="Times New Roman" w:eastAsia="Calibri" w:hAnsi="Times New Roman" w:cs="Times New Roman"/>
          <w:sz w:val="28"/>
          <w:szCs w:val="28"/>
          <w:shd w:val="clear" w:color="auto" w:fill="FFFFFF"/>
          <w:lang w:val="en-US"/>
        </w:rPr>
        <w:t>Formation of elementary communicative competence (speech, language, sociocultural, educational - cognitive).</w:t>
      </w:r>
    </w:p>
    <w:p w:rsidR="00E74F74" w:rsidRDefault="00E74F74" w:rsidP="00E74F74">
      <w:pPr>
        <w:spacing w:after="0" w:line="240" w:lineRule="auto"/>
        <w:ind w:right="567"/>
        <w:jc w:val="both"/>
        <w:rPr>
          <w:rFonts w:ascii="Times New Roman" w:eastAsia="Times New Roman" w:hAnsi="Times New Roman" w:cs="Times New Roman"/>
          <w:color w:val="000000"/>
          <w:sz w:val="28"/>
          <w:szCs w:val="28"/>
          <w:lang w:val="en-US" w:eastAsia="ru-RU"/>
        </w:rPr>
      </w:pPr>
      <w:r>
        <w:rPr>
          <w:rFonts w:ascii="Times New Roman" w:hAnsi="Times New Roman" w:cs="Times New Roman"/>
          <w:sz w:val="28"/>
          <w:szCs w:val="28"/>
          <w:shd w:val="clear" w:color="auto" w:fill="FFFFFF"/>
          <w:lang w:val="en-US"/>
        </w:rPr>
        <w:t>32.  Point out the u</w:t>
      </w:r>
      <w:r>
        <w:rPr>
          <w:rFonts w:ascii="Times New Roman" w:eastAsia="Calibri" w:hAnsi="Times New Roman" w:cs="Times New Roman"/>
          <w:sz w:val="28"/>
          <w:szCs w:val="28"/>
          <w:shd w:val="clear" w:color="auto" w:fill="FFFFFF"/>
          <w:lang w:val="en-US"/>
        </w:rPr>
        <w:t>se of innovative technologies in profiled teaching FL (role, design and computer technologies).</w:t>
      </w:r>
    </w:p>
    <w:p w:rsidR="00E74F74" w:rsidRDefault="00E74F74" w:rsidP="00E74F74">
      <w:pPr>
        <w:spacing w:after="0" w:line="240" w:lineRule="auto"/>
        <w:ind w:right="567"/>
        <w:jc w:val="both"/>
        <w:rPr>
          <w:rFonts w:ascii="Times New Roman" w:hAnsi="Times New Roman" w:cs="Times New Roman"/>
          <w:sz w:val="28"/>
          <w:szCs w:val="28"/>
          <w:shd w:val="clear" w:color="auto" w:fill="FFFFFF"/>
          <w:lang w:val="en-US"/>
        </w:rPr>
      </w:pPr>
      <w:r>
        <w:rPr>
          <w:rFonts w:ascii="Times New Roman" w:hAnsi="Times New Roman" w:cs="Times New Roman"/>
          <w:sz w:val="28"/>
          <w:szCs w:val="28"/>
          <w:shd w:val="clear" w:color="auto" w:fill="FFFFFF"/>
          <w:lang w:val="en-US"/>
        </w:rPr>
        <w:t>33. State the p</w:t>
      </w:r>
      <w:r>
        <w:rPr>
          <w:rFonts w:ascii="Times New Roman" w:eastAsia="Calibri" w:hAnsi="Times New Roman" w:cs="Times New Roman"/>
          <w:sz w:val="28"/>
          <w:szCs w:val="28"/>
          <w:shd w:val="clear" w:color="auto" w:fill="FFFFFF"/>
          <w:lang w:val="en-US"/>
        </w:rPr>
        <w:t>ersonally - oriented and linguistic - cultural approaches - as strategies for school renovation. Analysis of the best practices of teachers in the profiled schools.</w:t>
      </w:r>
    </w:p>
    <w:p w:rsidR="00E74F74" w:rsidRDefault="00E74F74" w:rsidP="00E74F74">
      <w:pPr>
        <w:spacing w:after="0" w:line="240" w:lineRule="auto"/>
        <w:ind w:right="567"/>
        <w:jc w:val="both"/>
        <w:rPr>
          <w:rFonts w:ascii="Times New Roman" w:eastAsia="Times New Roman" w:hAnsi="Times New Roman" w:cs="Times New Roman"/>
          <w:color w:val="000000"/>
          <w:sz w:val="28"/>
          <w:szCs w:val="28"/>
          <w:lang w:val="en-US" w:eastAsia="ru-RU"/>
        </w:rPr>
      </w:pPr>
      <w:r>
        <w:rPr>
          <w:rFonts w:ascii="Times New Roman" w:hAnsi="Times New Roman" w:cs="Times New Roman"/>
          <w:sz w:val="28"/>
          <w:szCs w:val="28"/>
          <w:shd w:val="clear" w:color="auto" w:fill="FFFFFF"/>
          <w:lang w:val="en-US"/>
        </w:rPr>
        <w:t>34. Define the specifications of t</w:t>
      </w:r>
      <w:r>
        <w:rPr>
          <w:rFonts w:ascii="Times New Roman" w:eastAsia="Calibri" w:hAnsi="Times New Roman" w:cs="Times New Roman"/>
          <w:sz w:val="28"/>
          <w:szCs w:val="28"/>
          <w:shd w:val="clear" w:color="auto" w:fill="FFFFFF"/>
          <w:lang w:val="en-US"/>
        </w:rPr>
        <w:t>eaching reading (different types of reading) in the profiled school. Training business letters in a specialized school.</w:t>
      </w:r>
    </w:p>
    <w:p w:rsidR="00E74F74" w:rsidRDefault="00E74F74" w:rsidP="00E74F74">
      <w:pPr>
        <w:spacing w:after="0" w:line="240" w:lineRule="auto"/>
        <w:ind w:right="567"/>
        <w:jc w:val="both"/>
        <w:rPr>
          <w:rFonts w:ascii="Times New Roman" w:hAnsi="Times New Roman" w:cs="Times New Roman"/>
          <w:sz w:val="28"/>
          <w:szCs w:val="28"/>
          <w:shd w:val="clear" w:color="auto" w:fill="FFFFFF"/>
          <w:lang w:val="en-US"/>
        </w:rPr>
      </w:pPr>
      <w:r>
        <w:rPr>
          <w:rFonts w:ascii="Times New Roman" w:hAnsi="Times New Roman" w:cs="Times New Roman"/>
          <w:sz w:val="28"/>
          <w:szCs w:val="28"/>
          <w:shd w:val="clear" w:color="auto" w:fill="FFFFFF"/>
          <w:lang w:val="en-US"/>
        </w:rPr>
        <w:t>35. Prove that a game is</w:t>
      </w:r>
      <w:r>
        <w:rPr>
          <w:rFonts w:ascii="Times New Roman" w:eastAsia="Calibri" w:hAnsi="Times New Roman" w:cs="Times New Roman"/>
          <w:sz w:val="28"/>
          <w:szCs w:val="28"/>
          <w:shd w:val="clear" w:color="auto" w:fill="FFFFFF"/>
          <w:lang w:val="en-US"/>
        </w:rPr>
        <w:t xml:space="preserve"> a way of teaching interactive communication. Group forms of work in learning to communicate.</w:t>
      </w:r>
    </w:p>
    <w:p w:rsidR="00E74F74" w:rsidRDefault="00E74F74" w:rsidP="00E74F74">
      <w:pPr>
        <w:spacing w:after="0" w:line="240" w:lineRule="auto"/>
        <w:ind w:right="567"/>
        <w:jc w:val="both"/>
        <w:rPr>
          <w:rFonts w:ascii="Times New Roman" w:hAnsi="Times New Roman" w:cs="Times New Roman"/>
          <w:sz w:val="28"/>
          <w:szCs w:val="28"/>
          <w:shd w:val="clear" w:color="auto" w:fill="FFFFFF"/>
          <w:lang w:val="en-US"/>
        </w:rPr>
      </w:pPr>
      <w:r>
        <w:rPr>
          <w:rFonts w:ascii="Times New Roman" w:hAnsi="Times New Roman" w:cs="Times New Roman"/>
          <w:sz w:val="28"/>
          <w:szCs w:val="28"/>
          <w:shd w:val="clear" w:color="auto" w:fill="FFFFFF"/>
          <w:lang w:val="en-US"/>
        </w:rPr>
        <w:t>36.  Point out the peculiarities of the f</w:t>
      </w:r>
      <w:r>
        <w:rPr>
          <w:rFonts w:ascii="Times New Roman" w:eastAsia="Calibri" w:hAnsi="Times New Roman" w:cs="Times New Roman"/>
          <w:sz w:val="28"/>
          <w:szCs w:val="28"/>
          <w:shd w:val="clear" w:color="auto" w:fill="FFFFFF"/>
          <w:lang w:val="en-US"/>
        </w:rPr>
        <w:t>ormation of sociocultural competence at the lessons in the school with in-depth study of FL: at the lessons of geography (history, literature, business language, etc.)</w:t>
      </w:r>
    </w:p>
    <w:p w:rsidR="00E74F74" w:rsidRPr="00D04F12" w:rsidRDefault="00E74F74" w:rsidP="00E74F74">
      <w:pPr>
        <w:spacing w:after="0" w:line="240" w:lineRule="auto"/>
        <w:ind w:right="567"/>
        <w:jc w:val="both"/>
        <w:rPr>
          <w:rFonts w:ascii="Times New Roman" w:eastAsia="Times New Roman" w:hAnsi="Times New Roman" w:cs="Times New Roman"/>
          <w:color w:val="000000"/>
          <w:sz w:val="28"/>
          <w:szCs w:val="28"/>
          <w:lang w:val="en-US" w:eastAsia="ru-RU"/>
        </w:rPr>
      </w:pPr>
      <w:r>
        <w:rPr>
          <w:rFonts w:ascii="Times New Roman" w:hAnsi="Times New Roman" w:cs="Times New Roman"/>
          <w:sz w:val="28"/>
          <w:szCs w:val="28"/>
          <w:shd w:val="clear" w:color="auto" w:fill="FFFFFF"/>
          <w:lang w:val="en-US"/>
        </w:rPr>
        <w:t>37.  Dwell on the p</w:t>
      </w:r>
      <w:r>
        <w:rPr>
          <w:rFonts w:ascii="Times New Roman" w:eastAsia="Calibri" w:hAnsi="Times New Roman" w:cs="Times New Roman"/>
          <w:sz w:val="28"/>
          <w:szCs w:val="28"/>
          <w:lang w:val="en-US"/>
        </w:rPr>
        <w:t xml:space="preserve">rinciples of modeling didactic material for the </w:t>
      </w:r>
      <w:r w:rsidRPr="00D04F12">
        <w:rPr>
          <w:rFonts w:ascii="Times New Roman" w:eastAsia="Calibri" w:hAnsi="Times New Roman" w:cs="Times New Roman"/>
          <w:sz w:val="28"/>
          <w:szCs w:val="28"/>
          <w:lang w:val="en-US"/>
        </w:rPr>
        <w:t>development of foreign language speech in foreign language teachers.</w:t>
      </w:r>
    </w:p>
    <w:p w:rsidR="00D04F12" w:rsidRPr="00D04F12" w:rsidRDefault="00D04F12" w:rsidP="00D04F12">
      <w:pPr>
        <w:rPr>
          <w:rFonts w:ascii="Times New Roman" w:hAnsi="Times New Roman" w:cs="Times New Roman"/>
          <w:bCs/>
          <w:sz w:val="28"/>
          <w:szCs w:val="28"/>
          <w:lang w:val="en-US" w:eastAsia="ko-KR"/>
        </w:rPr>
      </w:pPr>
      <w:r w:rsidRPr="00D04F12">
        <w:rPr>
          <w:rFonts w:ascii="Times New Roman" w:hAnsi="Times New Roman" w:cs="Times New Roman"/>
          <w:color w:val="000000" w:themeColor="text1"/>
          <w:sz w:val="28"/>
          <w:szCs w:val="28"/>
          <w:lang w:val="en-US" w:eastAsia="ko-KR"/>
        </w:rPr>
        <w:t>38.</w:t>
      </w:r>
      <w:r w:rsidRPr="00D04F12">
        <w:rPr>
          <w:rFonts w:ascii="Times New Roman" w:hAnsi="Times New Roman" w:cs="Times New Roman"/>
          <w:b/>
          <w:bCs/>
          <w:sz w:val="28"/>
          <w:szCs w:val="28"/>
          <w:lang w:val="en-US" w:eastAsia="ko-KR"/>
        </w:rPr>
        <w:t xml:space="preserve"> </w:t>
      </w:r>
      <w:r w:rsidRPr="00D04F12">
        <w:rPr>
          <w:rFonts w:ascii="Times New Roman" w:hAnsi="Times New Roman" w:cs="Times New Roman"/>
          <w:bCs/>
          <w:sz w:val="28"/>
          <w:szCs w:val="28"/>
          <w:lang w:val="en-US" w:eastAsia="ko-KR"/>
        </w:rPr>
        <w:t>Methodology of foreign-language education</w:t>
      </w:r>
    </w:p>
    <w:p w:rsidR="00D04F12" w:rsidRPr="00D04F12" w:rsidRDefault="00D04F12" w:rsidP="00D04F12">
      <w:pPr>
        <w:rPr>
          <w:rFonts w:ascii="Times New Roman" w:hAnsi="Times New Roman" w:cs="Times New Roman"/>
          <w:b/>
          <w:bCs/>
          <w:sz w:val="28"/>
          <w:szCs w:val="28"/>
          <w:lang w:val="en-US" w:eastAsia="ko-KR"/>
        </w:rPr>
      </w:pPr>
      <w:r w:rsidRPr="00D04F12">
        <w:rPr>
          <w:rFonts w:ascii="Times New Roman" w:hAnsi="Times New Roman" w:cs="Times New Roman"/>
          <w:bCs/>
          <w:sz w:val="28"/>
          <w:szCs w:val="28"/>
          <w:lang w:val="en-US" w:eastAsia="ko-KR"/>
        </w:rPr>
        <w:t>39.Technique of foreign-language education as theoretical - applied science</w:t>
      </w:r>
    </w:p>
    <w:p w:rsidR="00D04F12" w:rsidRPr="00D04F12" w:rsidRDefault="00D04F12" w:rsidP="00D04F12">
      <w:pPr>
        <w:rPr>
          <w:rFonts w:ascii="Times New Roman" w:hAnsi="Times New Roman" w:cs="Times New Roman"/>
          <w:b/>
          <w:bCs/>
          <w:sz w:val="28"/>
          <w:szCs w:val="28"/>
          <w:lang w:val="en-US" w:eastAsia="ko-KR"/>
        </w:rPr>
      </w:pPr>
      <w:r w:rsidRPr="00D04F12">
        <w:rPr>
          <w:rFonts w:ascii="Times New Roman" w:hAnsi="Times New Roman" w:cs="Times New Roman"/>
          <w:bCs/>
          <w:sz w:val="28"/>
          <w:szCs w:val="28"/>
          <w:lang w:val="en-US" w:eastAsia="ko-KR"/>
        </w:rPr>
        <w:t>40.Connection of a technique of foreign-language education with other sciences</w:t>
      </w:r>
    </w:p>
    <w:p w:rsidR="00D04F12" w:rsidRPr="00D04F12" w:rsidRDefault="00D04F12" w:rsidP="00D04F12">
      <w:pPr>
        <w:spacing w:after="0" w:line="240" w:lineRule="auto"/>
        <w:rPr>
          <w:rFonts w:ascii="Times New Roman" w:hAnsi="Times New Roman" w:cs="Times New Roman"/>
          <w:b/>
          <w:bCs/>
          <w:sz w:val="28"/>
          <w:szCs w:val="28"/>
          <w:lang w:val="en-US" w:eastAsia="ko-KR"/>
        </w:rPr>
      </w:pPr>
      <w:r w:rsidRPr="00D04F12">
        <w:rPr>
          <w:rFonts w:ascii="Times New Roman" w:hAnsi="Times New Roman" w:cs="Times New Roman"/>
          <w:bCs/>
          <w:sz w:val="28"/>
          <w:szCs w:val="28"/>
          <w:lang w:val="en-US" w:eastAsia="ru-RU"/>
        </w:rPr>
        <w:t>41. Methods of scientific research in a technique of foreign-language education</w:t>
      </w:r>
    </w:p>
    <w:p w:rsidR="00D04F12" w:rsidRPr="00D04F12" w:rsidRDefault="00D04F12" w:rsidP="00D04F12">
      <w:pPr>
        <w:spacing w:after="0" w:line="240" w:lineRule="auto"/>
        <w:rPr>
          <w:rFonts w:ascii="Times New Roman" w:hAnsi="Times New Roman" w:cs="Times New Roman"/>
          <w:b/>
          <w:bCs/>
          <w:sz w:val="28"/>
          <w:szCs w:val="28"/>
          <w:lang w:val="en-US" w:eastAsia="ko-KR"/>
        </w:rPr>
      </w:pPr>
      <w:r w:rsidRPr="00D04F12">
        <w:rPr>
          <w:rFonts w:ascii="Times New Roman" w:hAnsi="Times New Roman" w:cs="Times New Roman"/>
          <w:bCs/>
          <w:sz w:val="28"/>
          <w:szCs w:val="28"/>
          <w:lang w:val="en-US" w:eastAsia="ko-KR"/>
        </w:rPr>
        <w:lastRenderedPageBreak/>
        <w:t>42. Essence of modern competence – methodological foreign-language and educational paradigms as systems of cross-cultural and communicative foreign-language education.</w:t>
      </w:r>
    </w:p>
    <w:p w:rsidR="00D04F12" w:rsidRPr="00D04F12" w:rsidRDefault="00D04F12" w:rsidP="00D04F12">
      <w:pPr>
        <w:spacing w:after="0" w:line="240" w:lineRule="auto"/>
        <w:jc w:val="both"/>
        <w:rPr>
          <w:rFonts w:ascii="Times New Roman" w:hAnsi="Times New Roman" w:cs="Times New Roman"/>
          <w:bCs/>
          <w:sz w:val="28"/>
          <w:szCs w:val="28"/>
          <w:lang w:val="en-US" w:eastAsia="ko-KR"/>
        </w:rPr>
      </w:pPr>
      <w:r w:rsidRPr="00D04F12">
        <w:rPr>
          <w:rFonts w:ascii="Times New Roman" w:hAnsi="Times New Roman" w:cs="Times New Roman"/>
          <w:bCs/>
          <w:sz w:val="28"/>
          <w:szCs w:val="28"/>
          <w:lang w:val="en-US" w:eastAsia="ko-KR"/>
        </w:rPr>
        <w:t xml:space="preserve">43. Methodical systems of foreign-language education:  purpose, methods, approaches, contents, principles, technologies of foreign-language education (methods, means, receptions, interactive and information technology etc.  )  </w:t>
      </w:r>
    </w:p>
    <w:p w:rsidR="00D04F12" w:rsidRPr="00D04F12" w:rsidRDefault="00D04F12" w:rsidP="00D04F12">
      <w:pPr>
        <w:spacing w:after="0" w:line="240" w:lineRule="auto"/>
        <w:jc w:val="both"/>
        <w:rPr>
          <w:rFonts w:ascii="Times New Roman" w:hAnsi="Times New Roman" w:cs="Times New Roman"/>
          <w:bCs/>
          <w:sz w:val="28"/>
          <w:szCs w:val="28"/>
          <w:lang w:val="en-US" w:eastAsia="ko-KR"/>
        </w:rPr>
      </w:pPr>
      <w:r w:rsidRPr="00D04F12">
        <w:rPr>
          <w:rFonts w:ascii="Times New Roman" w:hAnsi="Times New Roman" w:cs="Times New Roman"/>
          <w:bCs/>
          <w:sz w:val="28"/>
          <w:szCs w:val="28"/>
          <w:lang w:val="en-US" w:eastAsia="ko-KR"/>
        </w:rPr>
        <w:t>44. Organizational basis of foreign-language education: types of educational programs. Educational program on credit form of education.</w:t>
      </w:r>
    </w:p>
    <w:p w:rsidR="00D04F12" w:rsidRPr="00D04F12" w:rsidRDefault="00D04F12" w:rsidP="00D04F12">
      <w:pPr>
        <w:spacing w:after="0" w:line="240" w:lineRule="auto"/>
        <w:rPr>
          <w:rFonts w:ascii="Times New Roman" w:hAnsi="Times New Roman" w:cs="Times New Roman"/>
          <w:b/>
          <w:color w:val="000000" w:themeColor="text1"/>
          <w:sz w:val="28"/>
          <w:szCs w:val="28"/>
          <w:lang w:val="en-US" w:eastAsia="ko-KR"/>
        </w:rPr>
      </w:pPr>
      <w:r w:rsidRPr="00D04F12">
        <w:rPr>
          <w:rFonts w:ascii="Times New Roman" w:hAnsi="Times New Roman" w:cs="Times New Roman"/>
          <w:color w:val="000000" w:themeColor="text1"/>
          <w:sz w:val="28"/>
          <w:szCs w:val="28"/>
          <w:lang w:val="en-US" w:eastAsia="ko-KR"/>
        </w:rPr>
        <w:t xml:space="preserve">45. Characterize the main current problems of pedagogics </w:t>
      </w:r>
      <w:proofErr w:type="gramStart"/>
      <w:r w:rsidRPr="00D04F12">
        <w:rPr>
          <w:rFonts w:ascii="Times New Roman" w:hAnsi="Times New Roman" w:cs="Times New Roman"/>
          <w:color w:val="000000" w:themeColor="text1"/>
          <w:sz w:val="28"/>
          <w:szCs w:val="28"/>
          <w:lang w:val="en-US" w:eastAsia="ko-KR"/>
        </w:rPr>
        <w:t>modern  higher</w:t>
      </w:r>
      <w:proofErr w:type="gramEnd"/>
      <w:r w:rsidRPr="00D04F12">
        <w:rPr>
          <w:rFonts w:ascii="Times New Roman" w:hAnsi="Times New Roman" w:cs="Times New Roman"/>
          <w:color w:val="000000" w:themeColor="text1"/>
          <w:sz w:val="28"/>
          <w:szCs w:val="28"/>
          <w:lang w:val="en-US" w:eastAsia="ko-KR"/>
        </w:rPr>
        <w:t xml:space="preserve"> school. </w:t>
      </w:r>
    </w:p>
    <w:p w:rsidR="00D04F12" w:rsidRPr="00D04F12" w:rsidRDefault="00D04F12" w:rsidP="00D04F12">
      <w:pPr>
        <w:spacing w:after="0" w:line="240" w:lineRule="auto"/>
        <w:rPr>
          <w:rFonts w:ascii="Times New Roman" w:hAnsi="Times New Roman" w:cs="Times New Roman"/>
          <w:b/>
          <w:bCs/>
          <w:sz w:val="28"/>
          <w:szCs w:val="28"/>
          <w:lang w:val="en-US" w:eastAsia="ko-KR"/>
        </w:rPr>
      </w:pPr>
      <w:r w:rsidRPr="00D04F12">
        <w:rPr>
          <w:rFonts w:ascii="Times New Roman" w:hAnsi="Times New Roman" w:cs="Times New Roman"/>
          <w:bCs/>
          <w:sz w:val="28"/>
          <w:szCs w:val="28"/>
          <w:lang w:val="en-US" w:eastAsia="ko-KR"/>
        </w:rPr>
        <w:t>46.Educational program of-level ranging on the all-European system of-level model of foreign-language education.</w:t>
      </w:r>
    </w:p>
    <w:p w:rsidR="00D04F12" w:rsidRPr="00D04F12" w:rsidRDefault="00D04F12" w:rsidP="00D04F12">
      <w:pPr>
        <w:spacing w:after="0" w:line="240" w:lineRule="auto"/>
        <w:rPr>
          <w:rFonts w:ascii="Times New Roman" w:hAnsi="Times New Roman" w:cs="Times New Roman"/>
          <w:color w:val="000000" w:themeColor="text1"/>
          <w:sz w:val="28"/>
          <w:szCs w:val="28"/>
          <w:lang w:val="en-US" w:eastAsia="ko-KR"/>
        </w:rPr>
      </w:pPr>
      <w:r w:rsidRPr="00D04F12">
        <w:rPr>
          <w:rFonts w:ascii="Times New Roman" w:hAnsi="Times New Roman" w:cs="Times New Roman"/>
          <w:bCs/>
          <w:sz w:val="28"/>
          <w:szCs w:val="28"/>
          <w:lang w:val="en-US" w:eastAsia="ko-KR"/>
        </w:rPr>
        <w:t>47.Language means of cross-cultural communication:  lexical, grammatical aspects</w:t>
      </w:r>
    </w:p>
    <w:p w:rsidR="00D04F12" w:rsidRPr="00D04F12" w:rsidRDefault="00D04F12" w:rsidP="00D04F12">
      <w:pPr>
        <w:spacing w:after="0" w:line="240" w:lineRule="auto"/>
        <w:jc w:val="both"/>
        <w:rPr>
          <w:rFonts w:ascii="Times New Roman" w:hAnsi="Times New Roman" w:cs="Times New Roman"/>
          <w:bCs/>
          <w:sz w:val="28"/>
          <w:szCs w:val="28"/>
          <w:lang w:val="en-US" w:eastAsia="ko-KR"/>
        </w:rPr>
      </w:pPr>
      <w:r w:rsidRPr="00D04F12">
        <w:rPr>
          <w:rFonts w:ascii="Times New Roman" w:hAnsi="Times New Roman" w:cs="Times New Roman"/>
          <w:bCs/>
          <w:sz w:val="28"/>
          <w:szCs w:val="28"/>
          <w:lang w:val="en-US" w:eastAsia="ko-KR"/>
        </w:rPr>
        <w:t xml:space="preserve">48.Cross-cultural speeches – activity bases of communication on the basis of audition, </w:t>
      </w:r>
      <w:proofErr w:type="spellStart"/>
      <w:r w:rsidRPr="00D04F12">
        <w:rPr>
          <w:rFonts w:ascii="Times New Roman" w:hAnsi="Times New Roman" w:cs="Times New Roman"/>
          <w:bCs/>
          <w:sz w:val="28"/>
          <w:szCs w:val="28"/>
          <w:lang w:val="en-US" w:eastAsia="ko-KR"/>
        </w:rPr>
        <w:t>speakings</w:t>
      </w:r>
      <w:proofErr w:type="spellEnd"/>
      <w:r w:rsidRPr="00D04F12">
        <w:rPr>
          <w:rFonts w:ascii="Times New Roman" w:hAnsi="Times New Roman" w:cs="Times New Roman"/>
          <w:bCs/>
          <w:sz w:val="28"/>
          <w:szCs w:val="28"/>
          <w:lang w:val="en-US" w:eastAsia="ko-KR"/>
        </w:rPr>
        <w:t>, readings, the letter and written language.</w:t>
      </w:r>
    </w:p>
    <w:p w:rsidR="00D04F12" w:rsidRPr="00D04F12" w:rsidRDefault="00D04F12" w:rsidP="00D04F12">
      <w:pPr>
        <w:spacing w:after="0" w:line="240" w:lineRule="auto"/>
        <w:rPr>
          <w:rFonts w:ascii="Times New Roman" w:hAnsi="Times New Roman" w:cs="Times New Roman"/>
          <w:color w:val="000000" w:themeColor="text1"/>
          <w:sz w:val="28"/>
          <w:szCs w:val="28"/>
          <w:lang w:val="en-US" w:eastAsia="ko-KR"/>
        </w:rPr>
      </w:pPr>
      <w:r w:rsidRPr="00D04F12">
        <w:rPr>
          <w:rFonts w:ascii="Times New Roman" w:hAnsi="Times New Roman" w:cs="Times New Roman"/>
          <w:bCs/>
          <w:sz w:val="28"/>
          <w:szCs w:val="28"/>
          <w:lang w:val="en-US" w:eastAsia="ko-KR"/>
        </w:rPr>
        <w:t>49.Modeling of foreign-language communication.</w:t>
      </w:r>
    </w:p>
    <w:p w:rsidR="00D04F12" w:rsidRPr="00D04F12" w:rsidRDefault="00D04F12" w:rsidP="00D04F12">
      <w:pPr>
        <w:spacing w:after="0" w:line="240" w:lineRule="auto"/>
        <w:jc w:val="both"/>
        <w:rPr>
          <w:rFonts w:ascii="Times New Roman" w:hAnsi="Times New Roman" w:cs="Times New Roman"/>
          <w:bCs/>
          <w:sz w:val="28"/>
          <w:szCs w:val="28"/>
          <w:lang w:val="en-US" w:eastAsia="ko-KR"/>
        </w:rPr>
      </w:pPr>
      <w:r w:rsidRPr="00D04F12">
        <w:rPr>
          <w:rFonts w:ascii="Times New Roman" w:hAnsi="Times New Roman" w:cs="Times New Roman"/>
          <w:bCs/>
          <w:sz w:val="28"/>
          <w:szCs w:val="28"/>
          <w:lang w:val="en-US" w:eastAsia="ko-KR"/>
        </w:rPr>
        <w:t>50.Modern foreign- educational process: managements, organization, technologies of training</w:t>
      </w:r>
    </w:p>
    <w:p w:rsidR="00D04F12" w:rsidRPr="00D04F12" w:rsidRDefault="00D04F12" w:rsidP="00D04F12">
      <w:pPr>
        <w:spacing w:after="0" w:line="240" w:lineRule="auto"/>
        <w:jc w:val="both"/>
        <w:rPr>
          <w:rFonts w:ascii="Times New Roman" w:hAnsi="Times New Roman" w:cs="Times New Roman"/>
          <w:bCs/>
          <w:sz w:val="28"/>
          <w:szCs w:val="28"/>
          <w:lang w:val="en-US" w:eastAsia="ko-KR"/>
        </w:rPr>
      </w:pPr>
      <w:r w:rsidRPr="00D04F12">
        <w:rPr>
          <w:rFonts w:ascii="Times New Roman" w:hAnsi="Times New Roman" w:cs="Times New Roman"/>
          <w:bCs/>
          <w:sz w:val="28"/>
          <w:szCs w:val="28"/>
          <w:lang w:val="en-US" w:eastAsia="ko-KR"/>
        </w:rPr>
        <w:t xml:space="preserve">51.Standard operating documents: (state obligatory educational standard of specialty, educational program as organizational axis educational process. </w:t>
      </w:r>
    </w:p>
    <w:p w:rsidR="00D04F12" w:rsidRPr="00D04F12" w:rsidRDefault="00D04F12" w:rsidP="00D04F12">
      <w:pPr>
        <w:spacing w:after="0" w:line="240" w:lineRule="auto"/>
        <w:jc w:val="both"/>
        <w:rPr>
          <w:rFonts w:ascii="Times New Roman" w:hAnsi="Times New Roman" w:cs="Times New Roman"/>
          <w:bCs/>
          <w:sz w:val="28"/>
          <w:szCs w:val="28"/>
          <w:lang w:val="en-US" w:eastAsia="ru-RU"/>
        </w:rPr>
      </w:pPr>
      <w:r w:rsidRPr="00D04F12">
        <w:rPr>
          <w:rFonts w:ascii="Times New Roman" w:hAnsi="Times New Roman" w:cs="Times New Roman"/>
          <w:bCs/>
          <w:sz w:val="28"/>
          <w:szCs w:val="28"/>
          <w:lang w:val="en-US" w:eastAsia="ru-RU"/>
        </w:rPr>
        <w:t xml:space="preserve">52.Management of educational process:  planning educational process (types of planning).  Features of planning on credit system of training:  Lesson as main form of the organization educational process:  Out-of-class work of pupils on a foreign language </w:t>
      </w:r>
    </w:p>
    <w:p w:rsidR="00D04F12" w:rsidRPr="00D04F12" w:rsidRDefault="00D04F12" w:rsidP="00D04F12">
      <w:pPr>
        <w:spacing w:after="0" w:line="240" w:lineRule="auto"/>
        <w:jc w:val="both"/>
        <w:rPr>
          <w:rFonts w:ascii="Times New Roman" w:hAnsi="Times New Roman" w:cs="Times New Roman"/>
          <w:sz w:val="28"/>
          <w:szCs w:val="28"/>
          <w:lang w:val="en-US" w:eastAsia="ru-RU"/>
        </w:rPr>
      </w:pPr>
      <w:r w:rsidRPr="00D04F12">
        <w:rPr>
          <w:rFonts w:ascii="Times New Roman" w:hAnsi="Times New Roman" w:cs="Times New Roman"/>
          <w:sz w:val="28"/>
          <w:szCs w:val="28"/>
          <w:lang w:val="en-US" w:eastAsia="ru-RU"/>
        </w:rPr>
        <w:t>53.Control as model of management of quality of educational process and its result (object, functions, forms measurement and estimates).</w:t>
      </w:r>
    </w:p>
    <w:p w:rsidR="00D04F12" w:rsidRPr="00D04F12" w:rsidRDefault="00D04F12" w:rsidP="00D04F12">
      <w:pPr>
        <w:spacing w:after="0" w:line="240" w:lineRule="auto"/>
        <w:rPr>
          <w:rFonts w:ascii="Times New Roman" w:hAnsi="Times New Roman" w:cs="Times New Roman"/>
          <w:sz w:val="28"/>
          <w:szCs w:val="28"/>
          <w:lang w:val="en-US" w:eastAsia="ru-RU"/>
        </w:rPr>
      </w:pPr>
      <w:r w:rsidRPr="00D04F12">
        <w:rPr>
          <w:rFonts w:ascii="Times New Roman" w:hAnsi="Times New Roman" w:cs="Times New Roman"/>
          <w:sz w:val="28"/>
          <w:szCs w:val="28"/>
          <w:lang w:val="en-US" w:eastAsia="ru-RU"/>
        </w:rPr>
        <w:t>54.Model of the teacher of foreign languages as set professionally significant competence and personal qualities. Competence-based vectors, development of the identity of the teacher: activity structure, type of thinking, ability.</w:t>
      </w:r>
    </w:p>
    <w:p w:rsidR="00D04F12" w:rsidRPr="00D04F12" w:rsidRDefault="00D04F12" w:rsidP="00D04F12">
      <w:pPr>
        <w:rPr>
          <w:rFonts w:ascii="Times New Roman" w:hAnsi="Times New Roman" w:cs="Times New Roman"/>
          <w:color w:val="000000" w:themeColor="text1"/>
          <w:sz w:val="28"/>
          <w:szCs w:val="28"/>
          <w:lang w:val="en-US" w:eastAsia="ko-KR"/>
        </w:rPr>
      </w:pPr>
    </w:p>
    <w:p w:rsidR="00E74F74" w:rsidRPr="00D04F12" w:rsidRDefault="00E74F74" w:rsidP="00E74F74">
      <w:pPr>
        <w:spacing w:after="0" w:line="240" w:lineRule="auto"/>
        <w:ind w:right="567" w:firstLine="680"/>
        <w:jc w:val="both"/>
        <w:rPr>
          <w:rFonts w:ascii="Times New Roman" w:eastAsia="Times New Roman" w:hAnsi="Times New Roman" w:cs="Times New Roman"/>
          <w:color w:val="000000"/>
          <w:sz w:val="28"/>
          <w:szCs w:val="28"/>
          <w:lang w:val="en-US" w:eastAsia="ru-RU"/>
        </w:rPr>
      </w:pPr>
    </w:p>
    <w:p w:rsidR="00E74F74" w:rsidRPr="00D04F12" w:rsidRDefault="00E74F74" w:rsidP="00E74F74">
      <w:pPr>
        <w:spacing w:after="0" w:line="240" w:lineRule="auto"/>
        <w:ind w:right="567" w:firstLine="680"/>
        <w:rPr>
          <w:rFonts w:ascii="Times New Roman" w:eastAsia="Times New Roman" w:hAnsi="Times New Roman" w:cs="Times New Roman"/>
          <w:sz w:val="28"/>
          <w:szCs w:val="28"/>
          <w:lang w:val="en-US" w:eastAsia="ru-RU"/>
        </w:rPr>
      </w:pPr>
    </w:p>
    <w:p w:rsidR="00E74F74" w:rsidRPr="00D04F12" w:rsidRDefault="00E74F74" w:rsidP="00E74F74">
      <w:pPr>
        <w:spacing w:after="0" w:line="240" w:lineRule="auto"/>
        <w:ind w:right="567" w:firstLine="680"/>
        <w:jc w:val="both"/>
        <w:rPr>
          <w:rFonts w:ascii="Times New Roman" w:eastAsia="Calibri" w:hAnsi="Times New Roman" w:cs="Times New Roman"/>
          <w:b/>
          <w:bCs/>
          <w:sz w:val="28"/>
          <w:szCs w:val="28"/>
        </w:rPr>
      </w:pPr>
      <w:r w:rsidRPr="00D04F12">
        <w:rPr>
          <w:rFonts w:ascii="Times New Roman" w:eastAsia="Calibri" w:hAnsi="Times New Roman" w:cs="Times New Roman"/>
          <w:b/>
          <w:bCs/>
          <w:sz w:val="28"/>
          <w:szCs w:val="28"/>
          <w:lang w:val="kk-KZ"/>
        </w:rPr>
        <w:t xml:space="preserve">ПРОФЕССИОНАЛЬНО-КОММУНИКАТИВНЫЕ ЗАДАЧИ </w:t>
      </w:r>
      <w:r w:rsidRPr="00D04F12">
        <w:rPr>
          <w:rFonts w:ascii="Times New Roman" w:eastAsia="Calibri" w:hAnsi="Times New Roman" w:cs="Times New Roman"/>
          <w:b/>
          <w:bCs/>
          <w:sz w:val="28"/>
          <w:szCs w:val="28"/>
        </w:rPr>
        <w:t xml:space="preserve">  К ИТОГОВОМУ ЭКЗАМЕНУ </w:t>
      </w:r>
    </w:p>
    <w:p w:rsidR="00E74F74" w:rsidRPr="00D04F12" w:rsidRDefault="00E74F74" w:rsidP="00E74F74">
      <w:pPr>
        <w:spacing w:after="0" w:line="240" w:lineRule="auto"/>
        <w:ind w:right="567" w:firstLine="680"/>
        <w:jc w:val="both"/>
        <w:rPr>
          <w:rFonts w:ascii="Times New Roman" w:eastAsia="Calibri" w:hAnsi="Times New Roman" w:cs="Times New Roman"/>
          <w:b/>
          <w:bCs/>
          <w:sz w:val="28"/>
          <w:szCs w:val="28"/>
        </w:rPr>
      </w:pPr>
    </w:p>
    <w:p w:rsidR="00E74F74" w:rsidRPr="00D04F12" w:rsidRDefault="00E74F74" w:rsidP="00E74F74">
      <w:pPr>
        <w:spacing w:after="0" w:line="240" w:lineRule="auto"/>
        <w:ind w:right="567" w:firstLine="680"/>
        <w:jc w:val="both"/>
        <w:rPr>
          <w:rFonts w:ascii="Times New Roman" w:eastAsia="Times New Roman" w:hAnsi="Times New Roman" w:cs="Times New Roman"/>
          <w:color w:val="000000"/>
          <w:sz w:val="28"/>
          <w:szCs w:val="28"/>
          <w:lang w:val="en-US" w:eastAsia="ru-RU"/>
        </w:rPr>
      </w:pPr>
      <w:r w:rsidRPr="00D04F12">
        <w:rPr>
          <w:rFonts w:ascii="Times New Roman" w:eastAsia="Times New Roman" w:hAnsi="Times New Roman" w:cs="Times New Roman"/>
          <w:color w:val="000000"/>
          <w:sz w:val="28"/>
          <w:szCs w:val="28"/>
          <w:lang w:val="en-US" w:eastAsia="ru-RU"/>
        </w:rPr>
        <w:t xml:space="preserve">1 Work </w:t>
      </w:r>
      <w:proofErr w:type="gramStart"/>
      <w:r w:rsidRPr="00D04F12">
        <w:rPr>
          <w:rFonts w:ascii="Times New Roman" w:eastAsia="Times New Roman" w:hAnsi="Times New Roman" w:cs="Times New Roman"/>
          <w:color w:val="000000"/>
          <w:sz w:val="28"/>
          <w:szCs w:val="28"/>
          <w:lang w:val="en-US" w:eastAsia="ru-RU"/>
        </w:rPr>
        <w:t>out  a</w:t>
      </w:r>
      <w:proofErr w:type="gramEnd"/>
      <w:r w:rsidRPr="00D04F12">
        <w:rPr>
          <w:rFonts w:ascii="Times New Roman" w:eastAsia="Times New Roman" w:hAnsi="Times New Roman" w:cs="Times New Roman"/>
          <w:color w:val="000000"/>
          <w:sz w:val="28"/>
          <w:szCs w:val="28"/>
          <w:lang w:val="en-US" w:eastAsia="ru-RU"/>
        </w:rPr>
        <w:t xml:space="preserve"> plan of traditional lesson on the topic: My future profession</w:t>
      </w:r>
    </w:p>
    <w:p w:rsidR="00E74F74" w:rsidRPr="00D04F12" w:rsidRDefault="00E74F74" w:rsidP="00E74F74">
      <w:pPr>
        <w:spacing w:after="0" w:line="240" w:lineRule="auto"/>
        <w:ind w:right="567" w:firstLine="680"/>
        <w:jc w:val="both"/>
        <w:rPr>
          <w:rFonts w:ascii="Times New Roman" w:eastAsia="Times New Roman" w:hAnsi="Times New Roman" w:cs="Times New Roman"/>
          <w:color w:val="000000"/>
          <w:sz w:val="28"/>
          <w:szCs w:val="28"/>
          <w:lang w:val="en-US" w:eastAsia="ru-RU"/>
        </w:rPr>
      </w:pPr>
      <w:r w:rsidRPr="00D04F12">
        <w:rPr>
          <w:rFonts w:ascii="Times New Roman" w:eastAsia="Times New Roman" w:hAnsi="Times New Roman" w:cs="Times New Roman"/>
          <w:color w:val="000000"/>
          <w:sz w:val="28"/>
          <w:szCs w:val="28"/>
          <w:lang w:val="en-US" w:eastAsia="ru-RU"/>
        </w:rPr>
        <w:t>2 Organize a pair work on the theme: "Traffic problems and air pollution in the city"</w:t>
      </w:r>
    </w:p>
    <w:p w:rsidR="00E74F74" w:rsidRPr="00D04F12" w:rsidRDefault="00E74F74" w:rsidP="00E74F74">
      <w:pPr>
        <w:spacing w:after="0" w:line="240" w:lineRule="auto"/>
        <w:ind w:right="567" w:firstLine="680"/>
        <w:jc w:val="both"/>
        <w:rPr>
          <w:rFonts w:ascii="Times New Roman" w:eastAsia="Times New Roman" w:hAnsi="Times New Roman" w:cs="Times New Roman"/>
          <w:color w:val="000000"/>
          <w:sz w:val="28"/>
          <w:szCs w:val="28"/>
          <w:lang w:val="en-US" w:eastAsia="ru-RU"/>
        </w:rPr>
      </w:pPr>
      <w:r w:rsidRPr="00D04F12">
        <w:rPr>
          <w:rFonts w:ascii="Times New Roman" w:eastAsia="Times New Roman" w:hAnsi="Times New Roman" w:cs="Times New Roman"/>
          <w:color w:val="000000"/>
          <w:sz w:val="28"/>
          <w:szCs w:val="28"/>
          <w:lang w:val="en-US" w:eastAsia="ru-RU"/>
        </w:rPr>
        <w:t xml:space="preserve">3 Organize a communicative activity in FLT classroom: interviewing a famous </w:t>
      </w:r>
      <w:proofErr w:type="spellStart"/>
      <w:r w:rsidRPr="00D04F12">
        <w:rPr>
          <w:rFonts w:ascii="Times New Roman" w:eastAsia="Times New Roman" w:hAnsi="Times New Roman" w:cs="Times New Roman"/>
          <w:color w:val="000000"/>
          <w:sz w:val="28"/>
          <w:szCs w:val="28"/>
          <w:lang w:val="en-US" w:eastAsia="ru-RU"/>
        </w:rPr>
        <w:t>presonality</w:t>
      </w:r>
      <w:proofErr w:type="spellEnd"/>
    </w:p>
    <w:p w:rsidR="00E74F74" w:rsidRPr="00D04F12" w:rsidRDefault="00E74F74" w:rsidP="00E74F74">
      <w:pPr>
        <w:spacing w:after="0" w:line="240" w:lineRule="auto"/>
        <w:ind w:right="567" w:firstLine="680"/>
        <w:jc w:val="both"/>
        <w:rPr>
          <w:rFonts w:ascii="Times New Roman" w:eastAsia="Times New Roman" w:hAnsi="Times New Roman" w:cs="Times New Roman"/>
          <w:color w:val="000000"/>
          <w:sz w:val="28"/>
          <w:szCs w:val="28"/>
          <w:lang w:val="en-US" w:eastAsia="ru-RU"/>
        </w:rPr>
      </w:pPr>
      <w:r w:rsidRPr="00D04F12">
        <w:rPr>
          <w:rFonts w:ascii="Times New Roman" w:eastAsia="Times New Roman" w:hAnsi="Times New Roman" w:cs="Times New Roman"/>
          <w:color w:val="000000"/>
          <w:sz w:val="28"/>
          <w:szCs w:val="28"/>
          <w:lang w:val="en-US" w:eastAsia="ru-RU"/>
        </w:rPr>
        <w:t xml:space="preserve">4 Describe and give examples </w:t>
      </w:r>
      <w:proofErr w:type="gramStart"/>
      <w:r w:rsidRPr="00D04F12">
        <w:rPr>
          <w:rFonts w:ascii="Times New Roman" w:eastAsia="Times New Roman" w:hAnsi="Times New Roman" w:cs="Times New Roman"/>
          <w:color w:val="000000"/>
          <w:sz w:val="28"/>
          <w:szCs w:val="28"/>
          <w:lang w:val="en-US" w:eastAsia="ru-RU"/>
        </w:rPr>
        <w:t>of  activities</w:t>
      </w:r>
      <w:proofErr w:type="gramEnd"/>
      <w:r w:rsidRPr="00D04F12">
        <w:rPr>
          <w:rFonts w:ascii="Times New Roman" w:eastAsia="Times New Roman" w:hAnsi="Times New Roman" w:cs="Times New Roman"/>
          <w:color w:val="000000"/>
          <w:sz w:val="28"/>
          <w:szCs w:val="28"/>
          <w:lang w:val="en-US" w:eastAsia="ru-RU"/>
        </w:rPr>
        <w:t xml:space="preserve"> of 'information gap' illustrating them with examples</w:t>
      </w:r>
    </w:p>
    <w:p w:rsidR="00E74F74" w:rsidRPr="00D04F12" w:rsidRDefault="00E74F74" w:rsidP="00E74F74">
      <w:pPr>
        <w:spacing w:after="0" w:line="240" w:lineRule="auto"/>
        <w:ind w:right="567" w:firstLine="680"/>
        <w:jc w:val="both"/>
        <w:rPr>
          <w:rFonts w:ascii="Times New Roman" w:eastAsia="Times New Roman" w:hAnsi="Times New Roman" w:cs="Times New Roman"/>
          <w:bCs/>
          <w:color w:val="000000"/>
          <w:sz w:val="28"/>
          <w:szCs w:val="28"/>
          <w:lang w:val="en-US" w:eastAsia="ru-RU"/>
        </w:rPr>
      </w:pPr>
      <w:proofErr w:type="gramStart"/>
      <w:r w:rsidRPr="00D04F12">
        <w:rPr>
          <w:rFonts w:ascii="Times New Roman" w:eastAsia="Times New Roman" w:hAnsi="Times New Roman" w:cs="Times New Roman"/>
          <w:bCs/>
          <w:color w:val="000000"/>
          <w:sz w:val="28"/>
          <w:szCs w:val="28"/>
          <w:lang w:val="en-US" w:eastAsia="ru-RU"/>
        </w:rPr>
        <w:t>5  Show</w:t>
      </w:r>
      <w:proofErr w:type="gramEnd"/>
      <w:r w:rsidRPr="00D04F12">
        <w:rPr>
          <w:rFonts w:ascii="Times New Roman" w:eastAsia="Times New Roman" w:hAnsi="Times New Roman" w:cs="Times New Roman"/>
          <w:bCs/>
          <w:color w:val="000000"/>
          <w:sz w:val="28"/>
          <w:szCs w:val="28"/>
          <w:lang w:val="en-US" w:eastAsia="ru-RU"/>
        </w:rPr>
        <w:t xml:space="preserve"> the use of Scavenger hunt (mingling): describe the use of the activity in the classroom</w:t>
      </w:r>
    </w:p>
    <w:p w:rsidR="00E74F74" w:rsidRDefault="00E74F74" w:rsidP="00E74F74">
      <w:pPr>
        <w:spacing w:after="0" w:line="240" w:lineRule="auto"/>
        <w:ind w:right="567" w:firstLine="680"/>
        <w:jc w:val="both"/>
        <w:rPr>
          <w:rFonts w:ascii="Times New Roman" w:eastAsia="Times New Roman" w:hAnsi="Times New Roman" w:cs="Times New Roman"/>
          <w:color w:val="000000"/>
          <w:sz w:val="28"/>
          <w:szCs w:val="28"/>
          <w:lang w:val="en-US" w:eastAsia="ru-RU"/>
        </w:rPr>
      </w:pPr>
      <w:r w:rsidRPr="00D04F12">
        <w:rPr>
          <w:rFonts w:ascii="Times New Roman" w:eastAsia="Times New Roman" w:hAnsi="Times New Roman" w:cs="Times New Roman"/>
          <w:color w:val="000000"/>
          <w:sz w:val="28"/>
          <w:szCs w:val="28"/>
          <w:lang w:val="en-US" w:eastAsia="ru-RU"/>
        </w:rPr>
        <w:lastRenderedPageBreak/>
        <w:t>6 Work out cognitive activities using “Brai</w:t>
      </w:r>
      <w:r>
        <w:rPr>
          <w:rFonts w:ascii="Times New Roman" w:eastAsia="Times New Roman" w:hAnsi="Times New Roman" w:cs="Times New Roman"/>
          <w:color w:val="000000"/>
          <w:sz w:val="28"/>
          <w:szCs w:val="28"/>
          <w:lang w:val="en-US" w:eastAsia="ru-RU"/>
        </w:rPr>
        <w:t>nstorming” in the lessons of an FL: substitution and mutation drills on the theme “Modern manners”</w:t>
      </w:r>
    </w:p>
    <w:p w:rsidR="00E74F74" w:rsidRDefault="00E74F74" w:rsidP="00E74F74">
      <w:pPr>
        <w:spacing w:after="0" w:line="240" w:lineRule="auto"/>
        <w:ind w:right="567" w:firstLine="680"/>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 xml:space="preserve">7 </w:t>
      </w:r>
      <w:proofErr w:type="gramStart"/>
      <w:r>
        <w:rPr>
          <w:rFonts w:ascii="Times New Roman" w:eastAsia="Times New Roman" w:hAnsi="Times New Roman" w:cs="Times New Roman"/>
          <w:color w:val="000000"/>
          <w:sz w:val="28"/>
          <w:szCs w:val="28"/>
          <w:lang w:val="en-US" w:eastAsia="ru-RU"/>
        </w:rPr>
        <w:t>Give  examples</w:t>
      </w:r>
      <w:proofErr w:type="gramEnd"/>
      <w:r>
        <w:rPr>
          <w:rFonts w:ascii="Times New Roman" w:eastAsia="Times New Roman" w:hAnsi="Times New Roman" w:cs="Times New Roman"/>
          <w:color w:val="000000"/>
          <w:sz w:val="28"/>
          <w:szCs w:val="28"/>
          <w:lang w:val="en-US" w:eastAsia="ru-RU"/>
        </w:rPr>
        <w:t xml:space="preserve">  of using Grammar-Translation method in FLT classroom </w:t>
      </w:r>
    </w:p>
    <w:p w:rsidR="00E74F74" w:rsidRDefault="00E74F74" w:rsidP="00E74F74">
      <w:pPr>
        <w:spacing w:after="0" w:line="240" w:lineRule="auto"/>
        <w:ind w:right="567" w:firstLine="680"/>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8 Give examples of transformation drills of cognitive approach</w:t>
      </w:r>
    </w:p>
    <w:p w:rsidR="00E74F74" w:rsidRDefault="00E74F74" w:rsidP="00E74F74">
      <w:pPr>
        <w:spacing w:after="0" w:line="240" w:lineRule="auto"/>
        <w:ind w:right="567" w:firstLine="680"/>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9 Describe the Formative and Summative assessment in FLT</w:t>
      </w:r>
    </w:p>
    <w:p w:rsidR="00E74F74" w:rsidRDefault="00E74F74" w:rsidP="00E74F74">
      <w:pPr>
        <w:spacing w:after="0" w:line="240" w:lineRule="auto"/>
        <w:ind w:right="567" w:firstLine="680"/>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10 Explain the use of Total-Physical-Response in initial stage of learning an FL: illustrate with your own examples</w:t>
      </w:r>
    </w:p>
    <w:p w:rsidR="00E74F74" w:rsidRDefault="00E74F74" w:rsidP="00E74F74">
      <w:pPr>
        <w:spacing w:after="0" w:line="240" w:lineRule="auto"/>
        <w:ind w:right="567" w:firstLine="680"/>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11 Give examples of use of games on communicative technologies</w:t>
      </w:r>
    </w:p>
    <w:p w:rsidR="00E74F74" w:rsidRDefault="00E74F74" w:rsidP="00E74F74">
      <w:pPr>
        <w:spacing w:after="0" w:line="240" w:lineRule="auto"/>
        <w:ind w:right="567" w:firstLine="680"/>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12 Write out examples of picture description in the aim of development of students' communicative competence</w:t>
      </w:r>
    </w:p>
    <w:p w:rsidR="00E74F74" w:rsidRDefault="00E74F74" w:rsidP="00E74F74">
      <w:pPr>
        <w:spacing w:after="0" w:line="240" w:lineRule="auto"/>
        <w:ind w:right="567" w:firstLine="680"/>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13 Describe: how will you organize 'Brainstorming' activity on the topic "Fast Food"</w:t>
      </w:r>
    </w:p>
    <w:p w:rsidR="00E74F74" w:rsidRDefault="00E74F74" w:rsidP="00E74F74">
      <w:pPr>
        <w:spacing w:after="0" w:line="240" w:lineRule="auto"/>
        <w:ind w:right="567" w:firstLine="680"/>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14 Work out Association or Mind map on the topic "My house"</w:t>
      </w:r>
    </w:p>
    <w:p w:rsidR="00E74F74" w:rsidRDefault="00E74F74" w:rsidP="00E74F74">
      <w:pPr>
        <w:spacing w:after="0" w:line="240" w:lineRule="auto"/>
        <w:ind w:right="567" w:firstLine="680"/>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15 Set out a scene of role play "in a cafe" or "at the restaurant". </w:t>
      </w:r>
    </w:p>
    <w:p w:rsidR="00E74F74" w:rsidRDefault="00E74F74" w:rsidP="00E74F74">
      <w:pPr>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16. Organize a group work on the theme: "Traffic problems and air pollution in the city"</w:t>
      </w:r>
    </w:p>
    <w:p w:rsidR="00E74F74" w:rsidRDefault="00E74F74" w:rsidP="00E74F74">
      <w:pPr>
        <w:jc w:val="both"/>
        <w:rPr>
          <w:rFonts w:ascii="Times New Roman" w:hAnsi="Times New Roman" w:cs="Times New Roman"/>
          <w:color w:val="000000"/>
          <w:sz w:val="28"/>
          <w:szCs w:val="28"/>
          <w:shd w:val="clear" w:color="auto" w:fill="FFFFFF"/>
          <w:lang w:val="en-US"/>
        </w:rPr>
      </w:pPr>
      <w:r>
        <w:rPr>
          <w:rFonts w:ascii="Times New Roman" w:eastAsia="Times New Roman" w:hAnsi="Times New Roman" w:cs="Times New Roman"/>
          <w:color w:val="000000"/>
          <w:sz w:val="28"/>
          <w:szCs w:val="28"/>
          <w:lang w:val="en-US" w:eastAsia="ru-RU"/>
        </w:rPr>
        <w:t>17.</w:t>
      </w:r>
      <w:r>
        <w:rPr>
          <w:rFonts w:ascii="Times New Roman" w:hAnsi="Times New Roman" w:cs="Times New Roman"/>
          <w:color w:val="000000"/>
          <w:sz w:val="28"/>
          <w:szCs w:val="28"/>
          <w:shd w:val="clear" w:color="auto" w:fill="FFFFFF"/>
          <w:lang w:val="en-US"/>
        </w:rPr>
        <w:t xml:space="preserve"> Work out cognitive activities using project technologies</w:t>
      </w:r>
      <w:proofErr w:type="gramStart"/>
      <w:r>
        <w:rPr>
          <w:rFonts w:ascii="Times New Roman" w:hAnsi="Times New Roman" w:cs="Times New Roman"/>
          <w:color w:val="000000"/>
          <w:sz w:val="28"/>
          <w:szCs w:val="28"/>
          <w:shd w:val="clear" w:color="auto" w:fill="FFFFFF"/>
          <w:lang w:val="en-US"/>
        </w:rPr>
        <w:t>  in</w:t>
      </w:r>
      <w:proofErr w:type="gramEnd"/>
      <w:r>
        <w:rPr>
          <w:rFonts w:ascii="Times New Roman" w:hAnsi="Times New Roman" w:cs="Times New Roman"/>
          <w:color w:val="000000"/>
          <w:sz w:val="28"/>
          <w:szCs w:val="28"/>
          <w:shd w:val="clear" w:color="auto" w:fill="FFFFFF"/>
          <w:lang w:val="en-US"/>
        </w:rPr>
        <w:t xml:space="preserve"> the lessons of an FL: "Education system"</w:t>
      </w:r>
    </w:p>
    <w:p w:rsidR="00E74F74" w:rsidRDefault="00E74F74" w:rsidP="00E74F74">
      <w:pPr>
        <w:pStyle w:val="a7"/>
        <w:spacing w:before="0" w:beforeAutospacing="0" w:after="0" w:afterAutospacing="0"/>
        <w:jc w:val="both"/>
        <w:rPr>
          <w:color w:val="000000"/>
          <w:sz w:val="28"/>
          <w:szCs w:val="28"/>
          <w:lang w:val="en-US"/>
        </w:rPr>
      </w:pPr>
      <w:r>
        <w:rPr>
          <w:color w:val="000000"/>
          <w:sz w:val="28"/>
          <w:szCs w:val="28"/>
          <w:shd w:val="clear" w:color="auto" w:fill="FFFFFF"/>
          <w:lang w:val="en-US"/>
        </w:rPr>
        <w:t xml:space="preserve">18. </w:t>
      </w:r>
      <w:r>
        <w:rPr>
          <w:color w:val="000000"/>
          <w:sz w:val="28"/>
          <w:szCs w:val="28"/>
          <w:lang w:val="en-US"/>
        </w:rPr>
        <w:t>Explain the use of Total-Physical-Response in initial stage of learning an FL: illustrate with your own examples</w:t>
      </w:r>
    </w:p>
    <w:p w:rsidR="00E74F74" w:rsidRDefault="00E74F74" w:rsidP="00E74F74">
      <w:pPr>
        <w:pStyle w:val="a7"/>
        <w:spacing w:before="0" w:beforeAutospacing="0" w:after="0" w:afterAutospacing="0"/>
        <w:jc w:val="both"/>
        <w:rPr>
          <w:color w:val="000000"/>
          <w:sz w:val="28"/>
          <w:szCs w:val="28"/>
          <w:shd w:val="clear" w:color="auto" w:fill="DFE8F6"/>
          <w:lang w:val="en-US"/>
        </w:rPr>
      </w:pPr>
      <w:r>
        <w:rPr>
          <w:color w:val="000000"/>
          <w:sz w:val="28"/>
          <w:szCs w:val="28"/>
          <w:lang w:val="en-US"/>
        </w:rPr>
        <w:t xml:space="preserve">19. </w:t>
      </w:r>
      <w:r>
        <w:rPr>
          <w:color w:val="000000"/>
          <w:sz w:val="28"/>
          <w:szCs w:val="28"/>
          <w:shd w:val="clear" w:color="auto" w:fill="DFE8F6"/>
          <w:lang w:val="en-US"/>
        </w:rPr>
        <w:t>Work out Association or Mind map on the topic "Food and Drink"</w:t>
      </w:r>
    </w:p>
    <w:p w:rsidR="00E74F74" w:rsidRDefault="00E74F74" w:rsidP="00E74F74">
      <w:pPr>
        <w:pStyle w:val="a7"/>
        <w:spacing w:before="0" w:beforeAutospacing="0" w:after="0" w:afterAutospacing="0"/>
        <w:jc w:val="both"/>
        <w:rPr>
          <w:b/>
          <w:color w:val="000000"/>
          <w:sz w:val="28"/>
          <w:szCs w:val="28"/>
          <w:lang w:val="en-US"/>
        </w:rPr>
      </w:pPr>
      <w:r>
        <w:rPr>
          <w:color w:val="000000"/>
          <w:sz w:val="28"/>
          <w:szCs w:val="28"/>
          <w:shd w:val="clear" w:color="auto" w:fill="DFE8F6"/>
          <w:lang w:val="en-US"/>
        </w:rPr>
        <w:t>20. Organize a pair work on the theme: "Traffic problems and air pollution in the city"</w:t>
      </w:r>
    </w:p>
    <w:p w:rsidR="00E74F74" w:rsidRDefault="00E74F74" w:rsidP="00E74F74">
      <w:pPr>
        <w:jc w:val="both"/>
        <w:rPr>
          <w:rFonts w:ascii="Times New Roman" w:hAnsi="Times New Roman" w:cs="Times New Roman"/>
          <w:sz w:val="28"/>
          <w:szCs w:val="28"/>
          <w:lang w:val="en-US"/>
        </w:rPr>
      </w:pPr>
    </w:p>
    <w:p w:rsidR="004255DF" w:rsidRPr="00E74F74" w:rsidRDefault="004255DF" w:rsidP="000064C6">
      <w:pPr>
        <w:tabs>
          <w:tab w:val="left" w:pos="1560"/>
        </w:tabs>
        <w:overflowPunct w:val="0"/>
        <w:autoSpaceDE w:val="0"/>
        <w:autoSpaceDN w:val="0"/>
        <w:adjustRightInd w:val="0"/>
        <w:spacing w:after="0" w:line="240" w:lineRule="auto"/>
        <w:ind w:left="900" w:right="567" w:hanging="49"/>
        <w:jc w:val="both"/>
        <w:rPr>
          <w:rFonts w:ascii="Times New Roman" w:eastAsia="Calibri" w:hAnsi="Times New Roman" w:cs="Times New Roman"/>
          <w:sz w:val="28"/>
          <w:szCs w:val="28"/>
          <w:lang w:val="en-US"/>
        </w:rPr>
      </w:pPr>
    </w:p>
    <w:p w:rsidR="004255DF" w:rsidRPr="00A913E9" w:rsidRDefault="004255DF" w:rsidP="000064C6">
      <w:pPr>
        <w:spacing w:after="0" w:line="240" w:lineRule="auto"/>
        <w:ind w:left="680" w:right="567" w:firstLine="709"/>
        <w:jc w:val="both"/>
        <w:rPr>
          <w:rFonts w:ascii="Times New Roman" w:eastAsia="Calibri" w:hAnsi="Times New Roman" w:cs="Times New Roman"/>
          <w:b/>
          <w:bCs/>
          <w:sz w:val="28"/>
          <w:szCs w:val="28"/>
        </w:rPr>
      </w:pPr>
      <w:r w:rsidRPr="00452E78">
        <w:rPr>
          <w:rFonts w:ascii="Times New Roman" w:eastAsia="Calibri" w:hAnsi="Times New Roman" w:cs="Times New Roman"/>
          <w:sz w:val="28"/>
          <w:szCs w:val="28"/>
          <w:lang w:val="en-US"/>
        </w:rPr>
        <w:t xml:space="preserve"> </w:t>
      </w:r>
      <w:r w:rsidRPr="00A913E9">
        <w:rPr>
          <w:rFonts w:ascii="Times New Roman" w:eastAsia="Calibri" w:hAnsi="Times New Roman" w:cs="Times New Roman"/>
          <w:b/>
          <w:bCs/>
          <w:sz w:val="28"/>
          <w:szCs w:val="28"/>
        </w:rPr>
        <w:t>ЛИТЕРАТУРА ДЛЯ ПОДГОТОВКИ К ИТОГОВОМУ ЭКЗАМЕНУ «</w:t>
      </w:r>
      <w:r w:rsidR="00251C30" w:rsidRPr="00251C30">
        <w:rPr>
          <w:rFonts w:ascii="Times New Roman" w:hAnsi="Times New Roman" w:cs="Times New Roman"/>
          <w:b/>
          <w:bCs/>
          <w:sz w:val="28"/>
          <w:szCs w:val="28"/>
          <w:shd w:val="clear" w:color="auto" w:fill="FFFFFF"/>
        </w:rPr>
        <w:t>Современная методология иноязычного образования</w:t>
      </w:r>
      <w:r w:rsidRPr="00A913E9">
        <w:rPr>
          <w:rFonts w:ascii="Times New Roman" w:eastAsia="Calibri" w:hAnsi="Times New Roman" w:cs="Times New Roman"/>
          <w:b/>
          <w:bCs/>
          <w:sz w:val="28"/>
          <w:szCs w:val="28"/>
        </w:rPr>
        <w:t>»</w:t>
      </w:r>
    </w:p>
    <w:p w:rsidR="004255DF" w:rsidRPr="00A913E9" w:rsidRDefault="004255DF" w:rsidP="000064C6">
      <w:pPr>
        <w:pStyle w:val="a6"/>
        <w:spacing w:line="240" w:lineRule="auto"/>
      </w:pPr>
    </w:p>
    <w:p w:rsidR="004255DF" w:rsidRPr="00A913E9" w:rsidRDefault="004255DF" w:rsidP="000064C6">
      <w:pPr>
        <w:overflowPunct w:val="0"/>
        <w:autoSpaceDE w:val="0"/>
        <w:autoSpaceDN w:val="0"/>
        <w:adjustRightInd w:val="0"/>
        <w:spacing w:after="0" w:line="240" w:lineRule="auto"/>
        <w:ind w:firstLine="709"/>
        <w:jc w:val="center"/>
        <w:rPr>
          <w:rFonts w:ascii="Times New Roman" w:eastAsia="Calibri" w:hAnsi="Times New Roman" w:cs="Times New Roman"/>
          <w:sz w:val="28"/>
          <w:szCs w:val="28"/>
        </w:rPr>
      </w:pPr>
      <w:r w:rsidRPr="00A913E9">
        <w:rPr>
          <w:rFonts w:ascii="Times New Roman" w:eastAsia="Calibri" w:hAnsi="Times New Roman" w:cs="Times New Roman"/>
          <w:sz w:val="28"/>
          <w:szCs w:val="28"/>
        </w:rPr>
        <w:t>ОСНОВНАЯ  ЛИТЕРАТУРА</w:t>
      </w:r>
    </w:p>
    <w:p w:rsidR="004255DF" w:rsidRPr="00A913E9" w:rsidRDefault="004255DF" w:rsidP="000064C6">
      <w:pPr>
        <w:overflowPunct w:val="0"/>
        <w:autoSpaceDE w:val="0"/>
        <w:autoSpaceDN w:val="0"/>
        <w:adjustRightInd w:val="0"/>
        <w:spacing w:after="0" w:line="240" w:lineRule="auto"/>
        <w:ind w:left="709"/>
        <w:jc w:val="both"/>
        <w:rPr>
          <w:rFonts w:ascii="Times New Roman" w:eastAsia="Calibri" w:hAnsi="Times New Roman" w:cs="Times New Roman"/>
          <w:sz w:val="28"/>
          <w:szCs w:val="28"/>
        </w:rPr>
      </w:pPr>
      <w:r w:rsidRPr="00A913E9">
        <w:rPr>
          <w:rFonts w:ascii="Times New Roman" w:eastAsia="Calibri" w:hAnsi="Times New Roman" w:cs="Times New Roman"/>
          <w:sz w:val="28"/>
          <w:szCs w:val="28"/>
        </w:rPr>
        <w:t>1.Азимов Э.Г., Щукин А.Н. Словарь методических терминов. Санкт-Петербург, 1999.</w:t>
      </w:r>
    </w:p>
    <w:p w:rsidR="004255DF" w:rsidRPr="00A913E9" w:rsidRDefault="004255DF" w:rsidP="000064C6">
      <w:pPr>
        <w:overflowPunct w:val="0"/>
        <w:autoSpaceDE w:val="0"/>
        <w:autoSpaceDN w:val="0"/>
        <w:adjustRightInd w:val="0"/>
        <w:spacing w:after="0" w:line="240" w:lineRule="auto"/>
        <w:ind w:left="709"/>
        <w:jc w:val="both"/>
        <w:rPr>
          <w:rFonts w:ascii="Times New Roman" w:eastAsia="Calibri" w:hAnsi="Times New Roman" w:cs="Times New Roman"/>
          <w:sz w:val="28"/>
          <w:szCs w:val="28"/>
        </w:rPr>
      </w:pPr>
      <w:r w:rsidRPr="00A913E9">
        <w:rPr>
          <w:rFonts w:ascii="Times New Roman" w:eastAsia="Calibri" w:hAnsi="Times New Roman" w:cs="Times New Roman"/>
          <w:sz w:val="28"/>
          <w:szCs w:val="28"/>
        </w:rPr>
        <w:t>2. Бим И.Л. Немецкий язык. Базовый курс. Концепция, программа. М., 1995.</w:t>
      </w:r>
    </w:p>
    <w:p w:rsidR="004255DF" w:rsidRPr="00A913E9" w:rsidRDefault="004255DF" w:rsidP="000064C6">
      <w:pPr>
        <w:overflowPunct w:val="0"/>
        <w:autoSpaceDE w:val="0"/>
        <w:autoSpaceDN w:val="0"/>
        <w:adjustRightInd w:val="0"/>
        <w:spacing w:after="0" w:line="240" w:lineRule="auto"/>
        <w:ind w:left="709"/>
        <w:jc w:val="both"/>
        <w:rPr>
          <w:rFonts w:ascii="Times New Roman" w:eastAsia="Calibri" w:hAnsi="Times New Roman" w:cs="Times New Roman"/>
          <w:sz w:val="28"/>
          <w:szCs w:val="28"/>
        </w:rPr>
      </w:pPr>
      <w:r w:rsidRPr="00A913E9">
        <w:rPr>
          <w:rFonts w:ascii="Times New Roman" w:eastAsia="Calibri" w:hAnsi="Times New Roman" w:cs="Times New Roman"/>
          <w:sz w:val="28"/>
          <w:szCs w:val="28"/>
        </w:rPr>
        <w:t>3. Бим И.Л. Теория и практика обучения немецкому языку в средней школе. М., 1988.</w:t>
      </w:r>
    </w:p>
    <w:p w:rsidR="004255DF" w:rsidRPr="00A913E9" w:rsidRDefault="004255DF" w:rsidP="000064C6">
      <w:pPr>
        <w:overflowPunct w:val="0"/>
        <w:autoSpaceDE w:val="0"/>
        <w:autoSpaceDN w:val="0"/>
        <w:adjustRightInd w:val="0"/>
        <w:spacing w:after="0" w:line="240" w:lineRule="auto"/>
        <w:ind w:left="709"/>
        <w:jc w:val="both"/>
        <w:rPr>
          <w:rFonts w:ascii="Times New Roman" w:eastAsia="Calibri" w:hAnsi="Times New Roman" w:cs="Times New Roman"/>
          <w:sz w:val="28"/>
          <w:szCs w:val="28"/>
        </w:rPr>
      </w:pPr>
      <w:r w:rsidRPr="00A913E9">
        <w:rPr>
          <w:rFonts w:ascii="Times New Roman" w:eastAsia="Calibri" w:hAnsi="Times New Roman" w:cs="Times New Roman"/>
          <w:sz w:val="28"/>
          <w:szCs w:val="28"/>
        </w:rPr>
        <w:t>4. Бим И.Л. Концепция обучения второму иностранному языку. – Обнинск: Титул, 2001.</w:t>
      </w:r>
    </w:p>
    <w:p w:rsidR="004255DF" w:rsidRPr="00A913E9" w:rsidRDefault="004255DF" w:rsidP="000064C6">
      <w:pPr>
        <w:overflowPunct w:val="0"/>
        <w:autoSpaceDE w:val="0"/>
        <w:autoSpaceDN w:val="0"/>
        <w:adjustRightInd w:val="0"/>
        <w:spacing w:after="0" w:line="240" w:lineRule="auto"/>
        <w:ind w:left="709"/>
        <w:jc w:val="both"/>
        <w:rPr>
          <w:rFonts w:ascii="Times New Roman" w:eastAsia="Calibri" w:hAnsi="Times New Roman" w:cs="Times New Roman"/>
          <w:sz w:val="28"/>
          <w:szCs w:val="28"/>
        </w:rPr>
      </w:pPr>
      <w:r w:rsidRPr="00A913E9">
        <w:rPr>
          <w:rFonts w:ascii="Times New Roman" w:eastAsia="Calibri" w:hAnsi="Times New Roman" w:cs="Times New Roman"/>
          <w:sz w:val="28"/>
          <w:szCs w:val="28"/>
        </w:rPr>
        <w:t xml:space="preserve">5. Гальскова Н.Д. Современная методика обучения иностранным языкам:  Пособие для учителя. - 3-е изд., </w:t>
      </w:r>
      <w:proofErr w:type="spellStart"/>
      <w:r w:rsidRPr="00A913E9">
        <w:rPr>
          <w:rFonts w:ascii="Times New Roman" w:eastAsia="Calibri" w:hAnsi="Times New Roman" w:cs="Times New Roman"/>
          <w:sz w:val="28"/>
          <w:szCs w:val="28"/>
        </w:rPr>
        <w:t>перераб</w:t>
      </w:r>
      <w:proofErr w:type="spellEnd"/>
      <w:r w:rsidRPr="00A913E9">
        <w:rPr>
          <w:rFonts w:ascii="Times New Roman" w:eastAsia="Calibri" w:hAnsi="Times New Roman" w:cs="Times New Roman"/>
          <w:sz w:val="28"/>
          <w:szCs w:val="28"/>
        </w:rPr>
        <w:t>. и доп. – М.: АРКТИ, 2004.</w:t>
      </w:r>
    </w:p>
    <w:p w:rsidR="004255DF" w:rsidRPr="00A913E9" w:rsidRDefault="004255DF" w:rsidP="000064C6">
      <w:pPr>
        <w:overflowPunct w:val="0"/>
        <w:autoSpaceDE w:val="0"/>
        <w:autoSpaceDN w:val="0"/>
        <w:adjustRightInd w:val="0"/>
        <w:spacing w:after="0" w:line="240" w:lineRule="auto"/>
        <w:ind w:left="709"/>
        <w:jc w:val="both"/>
        <w:rPr>
          <w:rFonts w:ascii="Times New Roman" w:eastAsia="Calibri" w:hAnsi="Times New Roman" w:cs="Times New Roman"/>
          <w:sz w:val="28"/>
          <w:szCs w:val="28"/>
        </w:rPr>
      </w:pPr>
      <w:r w:rsidRPr="00A913E9">
        <w:rPr>
          <w:rFonts w:ascii="Times New Roman" w:eastAsia="Calibri" w:hAnsi="Times New Roman" w:cs="Times New Roman"/>
          <w:sz w:val="28"/>
          <w:szCs w:val="28"/>
        </w:rPr>
        <w:lastRenderedPageBreak/>
        <w:t>6. Дмитренко Т.А. Теоретические основы исследования интенсификации процесса обучения в высшей школе.  М., 2000.</w:t>
      </w:r>
    </w:p>
    <w:p w:rsidR="004255DF" w:rsidRPr="00A913E9" w:rsidRDefault="004255DF" w:rsidP="000064C6">
      <w:pPr>
        <w:overflowPunct w:val="0"/>
        <w:autoSpaceDE w:val="0"/>
        <w:autoSpaceDN w:val="0"/>
        <w:adjustRightInd w:val="0"/>
        <w:spacing w:after="0" w:line="240" w:lineRule="auto"/>
        <w:ind w:left="709"/>
        <w:jc w:val="both"/>
        <w:rPr>
          <w:rFonts w:ascii="Times New Roman" w:eastAsia="Calibri" w:hAnsi="Times New Roman" w:cs="Times New Roman"/>
          <w:sz w:val="28"/>
          <w:szCs w:val="28"/>
        </w:rPr>
      </w:pPr>
      <w:r w:rsidRPr="00A913E9">
        <w:rPr>
          <w:rFonts w:ascii="Times New Roman" w:eastAsia="Calibri" w:hAnsi="Times New Roman" w:cs="Times New Roman"/>
          <w:sz w:val="28"/>
          <w:szCs w:val="28"/>
        </w:rPr>
        <w:t>7. Дмитренко Т.А. Профессионально-ориентированные технологии обучения. М., 2003.</w:t>
      </w:r>
    </w:p>
    <w:p w:rsidR="004255DF" w:rsidRPr="00A913E9" w:rsidRDefault="004255DF" w:rsidP="000064C6">
      <w:pPr>
        <w:overflowPunct w:val="0"/>
        <w:autoSpaceDE w:val="0"/>
        <w:autoSpaceDN w:val="0"/>
        <w:adjustRightInd w:val="0"/>
        <w:spacing w:after="0" w:line="240" w:lineRule="auto"/>
        <w:ind w:left="709"/>
        <w:jc w:val="both"/>
        <w:rPr>
          <w:rFonts w:ascii="Times New Roman" w:eastAsia="Calibri" w:hAnsi="Times New Roman" w:cs="Times New Roman"/>
          <w:sz w:val="28"/>
          <w:szCs w:val="28"/>
        </w:rPr>
      </w:pPr>
      <w:r w:rsidRPr="00A913E9">
        <w:rPr>
          <w:rFonts w:ascii="Times New Roman" w:eastAsia="Calibri" w:hAnsi="Times New Roman" w:cs="Times New Roman"/>
          <w:sz w:val="28"/>
          <w:szCs w:val="28"/>
        </w:rPr>
        <w:t>8. Зимняя И.А. Психология обучения  иностранным языкам в школе. М., 1999.</w:t>
      </w:r>
    </w:p>
    <w:p w:rsidR="004255DF" w:rsidRPr="00A913E9" w:rsidRDefault="004255DF" w:rsidP="000064C6">
      <w:pPr>
        <w:pStyle w:val="5"/>
        <w:spacing w:line="240" w:lineRule="auto"/>
        <w:ind w:left="709" w:right="0" w:firstLine="0"/>
      </w:pPr>
      <w:r w:rsidRPr="00A913E9">
        <w:t>9. Китайгородская Г.А. Интенсивные методы преподавания. Теория и практика. М., 1992.</w:t>
      </w:r>
    </w:p>
    <w:p w:rsidR="004255DF" w:rsidRPr="00A913E9" w:rsidRDefault="004255DF" w:rsidP="000064C6">
      <w:pPr>
        <w:spacing w:after="0" w:line="240" w:lineRule="auto"/>
        <w:ind w:left="709"/>
        <w:jc w:val="both"/>
        <w:rPr>
          <w:rFonts w:ascii="Times New Roman" w:eastAsia="Calibri" w:hAnsi="Times New Roman" w:cs="Times New Roman"/>
          <w:sz w:val="28"/>
          <w:szCs w:val="28"/>
        </w:rPr>
      </w:pPr>
      <w:r w:rsidRPr="00A913E9">
        <w:rPr>
          <w:rFonts w:ascii="Times New Roman" w:eastAsia="Calibri" w:hAnsi="Times New Roman" w:cs="Times New Roman"/>
          <w:sz w:val="28"/>
          <w:szCs w:val="28"/>
        </w:rPr>
        <w:t xml:space="preserve">10. </w:t>
      </w:r>
      <w:proofErr w:type="spellStart"/>
      <w:r w:rsidRPr="00A913E9">
        <w:rPr>
          <w:rFonts w:ascii="Times New Roman" w:eastAsia="Calibri" w:hAnsi="Times New Roman" w:cs="Times New Roman"/>
          <w:sz w:val="28"/>
          <w:szCs w:val="28"/>
        </w:rPr>
        <w:t>Колкер</w:t>
      </w:r>
      <w:proofErr w:type="spellEnd"/>
      <w:r w:rsidRPr="00A913E9">
        <w:rPr>
          <w:rFonts w:ascii="Times New Roman" w:eastAsia="Calibri" w:hAnsi="Times New Roman" w:cs="Times New Roman"/>
          <w:sz w:val="28"/>
          <w:szCs w:val="28"/>
        </w:rPr>
        <w:t xml:space="preserve"> Я.М. и др. Практическая методика обучения иностранному языку</w:t>
      </w:r>
      <w:proofErr w:type="gramStart"/>
      <w:r w:rsidRPr="00A913E9">
        <w:rPr>
          <w:rFonts w:ascii="Times New Roman" w:eastAsia="Calibri" w:hAnsi="Times New Roman" w:cs="Times New Roman"/>
          <w:sz w:val="28"/>
          <w:szCs w:val="28"/>
        </w:rPr>
        <w:t>.–</w:t>
      </w:r>
      <w:proofErr w:type="gramEnd"/>
      <w:r w:rsidRPr="00A913E9">
        <w:rPr>
          <w:rFonts w:ascii="Times New Roman" w:eastAsia="Calibri" w:hAnsi="Times New Roman" w:cs="Times New Roman"/>
          <w:sz w:val="28"/>
          <w:szCs w:val="28"/>
        </w:rPr>
        <w:t>М.: Издательский центр «Академия», 2001.</w:t>
      </w:r>
    </w:p>
    <w:p w:rsidR="004255DF" w:rsidRPr="00A913E9" w:rsidRDefault="004255DF" w:rsidP="000064C6">
      <w:pPr>
        <w:spacing w:after="0" w:line="240" w:lineRule="auto"/>
        <w:ind w:left="709"/>
        <w:jc w:val="both"/>
        <w:rPr>
          <w:rFonts w:ascii="Times New Roman" w:eastAsia="Calibri" w:hAnsi="Times New Roman" w:cs="Times New Roman"/>
          <w:sz w:val="28"/>
          <w:szCs w:val="28"/>
        </w:rPr>
      </w:pPr>
      <w:r w:rsidRPr="00A913E9">
        <w:rPr>
          <w:rFonts w:ascii="Times New Roman" w:eastAsia="Calibri" w:hAnsi="Times New Roman" w:cs="Times New Roman"/>
          <w:sz w:val="28"/>
          <w:szCs w:val="28"/>
        </w:rPr>
        <w:t>11. Миньяр-</w:t>
      </w:r>
      <w:proofErr w:type="spellStart"/>
      <w:r w:rsidRPr="00A913E9">
        <w:rPr>
          <w:rFonts w:ascii="Times New Roman" w:eastAsia="Calibri" w:hAnsi="Times New Roman" w:cs="Times New Roman"/>
          <w:sz w:val="28"/>
          <w:szCs w:val="28"/>
        </w:rPr>
        <w:t>Белоручев</w:t>
      </w:r>
      <w:proofErr w:type="spellEnd"/>
      <w:r w:rsidRPr="00A913E9">
        <w:rPr>
          <w:rFonts w:ascii="Times New Roman" w:eastAsia="Calibri" w:hAnsi="Times New Roman" w:cs="Times New Roman"/>
          <w:sz w:val="28"/>
          <w:szCs w:val="28"/>
        </w:rPr>
        <w:t xml:space="preserve"> Р.К. Методика обучения французскому языку.– М. 1990.</w:t>
      </w:r>
    </w:p>
    <w:p w:rsidR="004255DF" w:rsidRPr="00A913E9" w:rsidRDefault="004255DF" w:rsidP="000064C6">
      <w:pPr>
        <w:spacing w:after="0" w:line="240" w:lineRule="auto"/>
        <w:ind w:left="709"/>
        <w:jc w:val="both"/>
        <w:rPr>
          <w:rFonts w:ascii="Times New Roman" w:eastAsia="Calibri" w:hAnsi="Times New Roman" w:cs="Times New Roman"/>
          <w:sz w:val="28"/>
          <w:szCs w:val="28"/>
        </w:rPr>
      </w:pPr>
      <w:r w:rsidRPr="00A913E9">
        <w:rPr>
          <w:rFonts w:ascii="Times New Roman" w:eastAsia="Calibri" w:hAnsi="Times New Roman" w:cs="Times New Roman"/>
          <w:sz w:val="28"/>
          <w:szCs w:val="28"/>
        </w:rPr>
        <w:t>12. Обучение иностранным языкам в школе и вузе.- СПб</w:t>
      </w:r>
      <w:proofErr w:type="gramStart"/>
      <w:r w:rsidRPr="00A913E9">
        <w:rPr>
          <w:rFonts w:ascii="Times New Roman" w:eastAsia="Calibri" w:hAnsi="Times New Roman" w:cs="Times New Roman"/>
          <w:sz w:val="28"/>
          <w:szCs w:val="28"/>
        </w:rPr>
        <w:t>.: «</w:t>
      </w:r>
      <w:proofErr w:type="spellStart"/>
      <w:proofErr w:type="gramEnd"/>
      <w:r w:rsidRPr="00A913E9">
        <w:rPr>
          <w:rFonts w:ascii="Times New Roman" w:eastAsia="Calibri" w:hAnsi="Times New Roman" w:cs="Times New Roman"/>
          <w:sz w:val="28"/>
          <w:szCs w:val="28"/>
        </w:rPr>
        <w:t>Каро</w:t>
      </w:r>
      <w:proofErr w:type="spellEnd"/>
      <w:r w:rsidRPr="00A913E9">
        <w:rPr>
          <w:rFonts w:ascii="Times New Roman" w:eastAsia="Calibri" w:hAnsi="Times New Roman" w:cs="Times New Roman"/>
          <w:sz w:val="28"/>
          <w:szCs w:val="28"/>
        </w:rPr>
        <w:t>», 2001.</w:t>
      </w:r>
    </w:p>
    <w:p w:rsidR="004255DF" w:rsidRPr="00A913E9" w:rsidRDefault="004255DF" w:rsidP="000064C6">
      <w:pPr>
        <w:spacing w:after="0" w:line="240" w:lineRule="auto"/>
        <w:ind w:left="709"/>
        <w:jc w:val="both"/>
        <w:rPr>
          <w:rFonts w:ascii="Times New Roman" w:eastAsia="Calibri" w:hAnsi="Times New Roman" w:cs="Times New Roman"/>
          <w:sz w:val="28"/>
          <w:szCs w:val="28"/>
        </w:rPr>
      </w:pPr>
      <w:r w:rsidRPr="00A913E9">
        <w:rPr>
          <w:rFonts w:ascii="Times New Roman" w:eastAsia="Calibri" w:hAnsi="Times New Roman" w:cs="Times New Roman"/>
          <w:sz w:val="28"/>
          <w:szCs w:val="28"/>
        </w:rPr>
        <w:t xml:space="preserve">13. Настольная книга преподавателя иностранного языка. Справочное пособие. Минск. 1997. </w:t>
      </w:r>
    </w:p>
    <w:p w:rsidR="004255DF" w:rsidRPr="00A913E9" w:rsidRDefault="004255DF" w:rsidP="000064C6">
      <w:pPr>
        <w:spacing w:after="0" w:line="240" w:lineRule="auto"/>
        <w:ind w:left="709"/>
        <w:jc w:val="both"/>
        <w:rPr>
          <w:rFonts w:ascii="Times New Roman" w:eastAsia="Calibri" w:hAnsi="Times New Roman" w:cs="Times New Roman"/>
          <w:sz w:val="28"/>
          <w:szCs w:val="28"/>
        </w:rPr>
      </w:pPr>
      <w:r w:rsidRPr="00A913E9">
        <w:rPr>
          <w:rFonts w:ascii="Times New Roman" w:eastAsia="Calibri" w:hAnsi="Times New Roman" w:cs="Times New Roman"/>
          <w:sz w:val="28"/>
          <w:szCs w:val="28"/>
        </w:rPr>
        <w:t>14. Пассов Е.И. Коммуникативный метод обучения иноязычному говорению. М., 1991.</w:t>
      </w:r>
    </w:p>
    <w:p w:rsidR="004255DF" w:rsidRPr="00A913E9" w:rsidRDefault="004255DF" w:rsidP="000064C6">
      <w:pPr>
        <w:spacing w:after="0" w:line="240" w:lineRule="auto"/>
        <w:ind w:left="709"/>
        <w:jc w:val="both"/>
        <w:rPr>
          <w:rFonts w:ascii="Times New Roman" w:eastAsia="Calibri" w:hAnsi="Times New Roman" w:cs="Times New Roman"/>
          <w:sz w:val="28"/>
          <w:szCs w:val="28"/>
        </w:rPr>
      </w:pPr>
      <w:r w:rsidRPr="00A913E9">
        <w:rPr>
          <w:rFonts w:ascii="Times New Roman" w:eastAsia="Calibri" w:hAnsi="Times New Roman" w:cs="Times New Roman"/>
          <w:sz w:val="28"/>
          <w:szCs w:val="28"/>
        </w:rPr>
        <w:t>15. Рогова Г.В., Верещагина И.Н. Методика обучения английскому языку на  начальном этапе в общеобразовательных учреждениях. М. 1998.</w:t>
      </w:r>
    </w:p>
    <w:p w:rsidR="004255DF" w:rsidRPr="00A913E9" w:rsidRDefault="004255DF" w:rsidP="000064C6">
      <w:pPr>
        <w:spacing w:after="0" w:line="240" w:lineRule="auto"/>
        <w:ind w:left="709"/>
        <w:jc w:val="both"/>
        <w:rPr>
          <w:rFonts w:ascii="Times New Roman" w:eastAsia="Calibri" w:hAnsi="Times New Roman" w:cs="Times New Roman"/>
          <w:sz w:val="28"/>
          <w:szCs w:val="28"/>
        </w:rPr>
      </w:pPr>
      <w:r w:rsidRPr="00A913E9">
        <w:rPr>
          <w:rFonts w:ascii="Times New Roman" w:eastAsia="Calibri" w:hAnsi="Times New Roman" w:cs="Times New Roman"/>
          <w:sz w:val="28"/>
          <w:szCs w:val="28"/>
        </w:rPr>
        <w:t>16. Рогова Г.В., Рабинович Ф.М., Сахарова Т.Е.  Методика  обучения  иностранным языкам в средней школе. М. 1991.</w:t>
      </w:r>
    </w:p>
    <w:p w:rsidR="004255DF" w:rsidRPr="00A913E9" w:rsidRDefault="004255DF" w:rsidP="000064C6">
      <w:pPr>
        <w:spacing w:after="0" w:line="240" w:lineRule="auto"/>
        <w:ind w:left="709"/>
        <w:jc w:val="both"/>
        <w:rPr>
          <w:rFonts w:ascii="Times New Roman" w:eastAsia="Calibri" w:hAnsi="Times New Roman" w:cs="Times New Roman"/>
          <w:sz w:val="28"/>
          <w:szCs w:val="28"/>
        </w:rPr>
      </w:pPr>
      <w:r w:rsidRPr="00A913E9">
        <w:rPr>
          <w:rFonts w:ascii="Times New Roman" w:eastAsia="Calibri" w:hAnsi="Times New Roman" w:cs="Times New Roman"/>
          <w:sz w:val="28"/>
          <w:szCs w:val="28"/>
        </w:rPr>
        <w:t>17. Сафонова В.В. Изучение языков международного общения в контексте диалога культур и цивилизаций. Воронеж. 1996.</w:t>
      </w:r>
    </w:p>
    <w:p w:rsidR="004255DF" w:rsidRPr="00A913E9" w:rsidRDefault="004255DF" w:rsidP="000064C6">
      <w:pPr>
        <w:spacing w:after="0" w:line="240" w:lineRule="auto"/>
        <w:ind w:left="709"/>
        <w:jc w:val="both"/>
        <w:rPr>
          <w:rFonts w:ascii="Times New Roman" w:eastAsia="Calibri" w:hAnsi="Times New Roman" w:cs="Times New Roman"/>
          <w:sz w:val="28"/>
          <w:szCs w:val="28"/>
        </w:rPr>
      </w:pPr>
      <w:r w:rsidRPr="00A913E9">
        <w:rPr>
          <w:rFonts w:ascii="Times New Roman" w:eastAsia="Calibri" w:hAnsi="Times New Roman" w:cs="Times New Roman"/>
          <w:sz w:val="28"/>
          <w:szCs w:val="28"/>
        </w:rPr>
        <w:t>18. Соловова Е.Н. Методика обучения иностранным языкам. Базовый курс лекций. М. 2005.</w:t>
      </w:r>
    </w:p>
    <w:p w:rsidR="004255DF" w:rsidRPr="00A913E9" w:rsidRDefault="004255DF" w:rsidP="000064C6">
      <w:pPr>
        <w:spacing w:after="0" w:line="240" w:lineRule="auto"/>
        <w:ind w:left="709"/>
        <w:jc w:val="both"/>
        <w:rPr>
          <w:rFonts w:ascii="Times New Roman" w:eastAsia="Calibri" w:hAnsi="Times New Roman" w:cs="Times New Roman"/>
          <w:sz w:val="28"/>
          <w:szCs w:val="28"/>
        </w:rPr>
      </w:pPr>
      <w:r w:rsidRPr="00A913E9">
        <w:rPr>
          <w:rFonts w:ascii="Times New Roman" w:eastAsia="Calibri" w:hAnsi="Times New Roman" w:cs="Times New Roman"/>
          <w:sz w:val="28"/>
          <w:szCs w:val="28"/>
        </w:rPr>
        <w:t>19. Шатилов С.Ф. Методика обучения немецкому языку в средней школе. М., 1986.</w:t>
      </w:r>
    </w:p>
    <w:p w:rsidR="004255DF" w:rsidRPr="00A913E9" w:rsidRDefault="004255DF" w:rsidP="000064C6">
      <w:pPr>
        <w:spacing w:after="0" w:line="240" w:lineRule="auto"/>
        <w:ind w:left="709"/>
        <w:jc w:val="both"/>
        <w:rPr>
          <w:rFonts w:ascii="Times New Roman" w:eastAsia="Calibri" w:hAnsi="Times New Roman" w:cs="Times New Roman"/>
          <w:sz w:val="28"/>
          <w:szCs w:val="28"/>
        </w:rPr>
      </w:pPr>
      <w:r w:rsidRPr="00A913E9">
        <w:rPr>
          <w:rFonts w:ascii="Times New Roman" w:eastAsia="Calibri" w:hAnsi="Times New Roman" w:cs="Times New Roman"/>
          <w:sz w:val="28"/>
          <w:szCs w:val="28"/>
        </w:rPr>
        <w:t>20. Щукин А.Н. Обучение иностранным языкам. Теория и практика. М. 2004.</w:t>
      </w:r>
    </w:p>
    <w:p w:rsidR="004255DF" w:rsidRPr="00A913E9" w:rsidRDefault="004255DF" w:rsidP="000064C6">
      <w:pPr>
        <w:spacing w:after="0" w:line="240" w:lineRule="auto"/>
        <w:ind w:left="709"/>
        <w:jc w:val="both"/>
        <w:rPr>
          <w:rFonts w:ascii="Times New Roman" w:eastAsia="Calibri" w:hAnsi="Times New Roman" w:cs="Times New Roman"/>
          <w:sz w:val="28"/>
          <w:szCs w:val="28"/>
        </w:rPr>
      </w:pPr>
    </w:p>
    <w:p w:rsidR="004255DF" w:rsidRPr="00A913E9" w:rsidRDefault="004255DF" w:rsidP="000064C6">
      <w:pPr>
        <w:pStyle w:val="5"/>
        <w:spacing w:line="240" w:lineRule="auto"/>
        <w:ind w:left="709" w:right="0"/>
        <w:jc w:val="center"/>
      </w:pPr>
      <w:r w:rsidRPr="00A913E9">
        <w:t>ДОПОЛНИТЕЛЬНАЯ  ЛИТЕРАТУРА</w:t>
      </w:r>
    </w:p>
    <w:p w:rsidR="004255DF" w:rsidRPr="00A913E9" w:rsidRDefault="004255DF" w:rsidP="000064C6">
      <w:pPr>
        <w:spacing w:after="0" w:line="240" w:lineRule="auto"/>
        <w:rPr>
          <w:rFonts w:ascii="Times New Roman" w:eastAsia="Calibri" w:hAnsi="Times New Roman" w:cs="Times New Roman"/>
          <w:sz w:val="28"/>
          <w:szCs w:val="28"/>
        </w:rPr>
      </w:pPr>
    </w:p>
    <w:p w:rsidR="004255DF" w:rsidRPr="00A913E9" w:rsidRDefault="004255DF" w:rsidP="000064C6">
      <w:pPr>
        <w:pStyle w:val="5"/>
        <w:spacing w:line="240" w:lineRule="auto"/>
        <w:ind w:left="709" w:right="0" w:firstLine="0"/>
      </w:pPr>
      <w:r w:rsidRPr="00A913E9">
        <w:t xml:space="preserve">1.      </w:t>
      </w:r>
      <w:proofErr w:type="spellStart"/>
      <w:r w:rsidRPr="00A913E9">
        <w:t>Алхазиашвили</w:t>
      </w:r>
      <w:proofErr w:type="spellEnd"/>
      <w:r w:rsidRPr="00A913E9">
        <w:t xml:space="preserve"> А.А. Основы овладения устной иностранной речью. М.,  </w:t>
      </w:r>
    </w:p>
    <w:p w:rsidR="004255DF" w:rsidRPr="00A913E9" w:rsidRDefault="004255DF" w:rsidP="000064C6">
      <w:pPr>
        <w:overflowPunct w:val="0"/>
        <w:autoSpaceDE w:val="0"/>
        <w:autoSpaceDN w:val="0"/>
        <w:adjustRightInd w:val="0"/>
        <w:spacing w:after="0" w:line="240" w:lineRule="auto"/>
        <w:ind w:left="709"/>
        <w:jc w:val="both"/>
        <w:rPr>
          <w:rFonts w:ascii="Times New Roman" w:eastAsia="Calibri" w:hAnsi="Times New Roman" w:cs="Times New Roman"/>
          <w:sz w:val="28"/>
          <w:szCs w:val="28"/>
        </w:rPr>
      </w:pPr>
      <w:r w:rsidRPr="00A913E9">
        <w:rPr>
          <w:rFonts w:ascii="Times New Roman" w:eastAsia="Calibri" w:hAnsi="Times New Roman" w:cs="Times New Roman"/>
          <w:sz w:val="28"/>
          <w:szCs w:val="28"/>
        </w:rPr>
        <w:t>1988.</w:t>
      </w:r>
    </w:p>
    <w:p w:rsidR="004255DF" w:rsidRPr="00A913E9" w:rsidRDefault="004255DF" w:rsidP="000064C6">
      <w:pPr>
        <w:numPr>
          <w:ilvl w:val="0"/>
          <w:numId w:val="6"/>
        </w:numPr>
        <w:overflowPunct w:val="0"/>
        <w:autoSpaceDE w:val="0"/>
        <w:autoSpaceDN w:val="0"/>
        <w:adjustRightInd w:val="0"/>
        <w:spacing w:after="0" w:line="240" w:lineRule="auto"/>
        <w:ind w:left="709" w:firstLine="0"/>
        <w:jc w:val="both"/>
        <w:rPr>
          <w:rFonts w:ascii="Times New Roman" w:eastAsia="Calibri" w:hAnsi="Times New Roman" w:cs="Times New Roman"/>
          <w:sz w:val="28"/>
          <w:szCs w:val="28"/>
        </w:rPr>
      </w:pPr>
      <w:proofErr w:type="spellStart"/>
      <w:r w:rsidRPr="00A913E9">
        <w:rPr>
          <w:rFonts w:ascii="Times New Roman" w:eastAsia="Calibri" w:hAnsi="Times New Roman" w:cs="Times New Roman"/>
          <w:sz w:val="28"/>
          <w:szCs w:val="28"/>
        </w:rPr>
        <w:t>Бабанский</w:t>
      </w:r>
      <w:proofErr w:type="spellEnd"/>
      <w:r w:rsidRPr="00A913E9">
        <w:rPr>
          <w:rFonts w:ascii="Times New Roman" w:eastAsia="Calibri" w:hAnsi="Times New Roman" w:cs="Times New Roman"/>
          <w:sz w:val="28"/>
          <w:szCs w:val="28"/>
        </w:rPr>
        <w:t xml:space="preserve"> Ю.К. Интенсификация процесса обучения. М. 1987.</w:t>
      </w:r>
    </w:p>
    <w:p w:rsidR="004255DF" w:rsidRPr="00A913E9" w:rsidRDefault="004255DF" w:rsidP="000064C6">
      <w:pPr>
        <w:numPr>
          <w:ilvl w:val="0"/>
          <w:numId w:val="6"/>
        </w:numPr>
        <w:overflowPunct w:val="0"/>
        <w:autoSpaceDE w:val="0"/>
        <w:autoSpaceDN w:val="0"/>
        <w:adjustRightInd w:val="0"/>
        <w:spacing w:after="0" w:line="240" w:lineRule="auto"/>
        <w:ind w:left="709" w:firstLine="0"/>
        <w:jc w:val="both"/>
        <w:rPr>
          <w:rFonts w:ascii="Times New Roman" w:eastAsia="Calibri" w:hAnsi="Times New Roman" w:cs="Times New Roman"/>
          <w:sz w:val="28"/>
          <w:szCs w:val="28"/>
        </w:rPr>
      </w:pPr>
      <w:r w:rsidRPr="00A913E9">
        <w:rPr>
          <w:rFonts w:ascii="Times New Roman" w:eastAsia="Calibri" w:hAnsi="Times New Roman" w:cs="Times New Roman"/>
          <w:sz w:val="28"/>
          <w:szCs w:val="28"/>
        </w:rPr>
        <w:t>Барышников Н.В. Методика обучения второму иностранному языку в школе.- Просвещение, 2003.</w:t>
      </w:r>
    </w:p>
    <w:p w:rsidR="004255DF" w:rsidRPr="00A913E9" w:rsidRDefault="004255DF" w:rsidP="000064C6">
      <w:pPr>
        <w:numPr>
          <w:ilvl w:val="0"/>
          <w:numId w:val="6"/>
        </w:numPr>
        <w:spacing w:after="0" w:line="240" w:lineRule="auto"/>
        <w:ind w:left="709" w:firstLine="0"/>
        <w:jc w:val="both"/>
        <w:rPr>
          <w:rFonts w:ascii="Times New Roman" w:eastAsia="Calibri" w:hAnsi="Times New Roman" w:cs="Times New Roman"/>
          <w:sz w:val="28"/>
          <w:szCs w:val="28"/>
        </w:rPr>
      </w:pPr>
      <w:proofErr w:type="spellStart"/>
      <w:r w:rsidRPr="00A913E9">
        <w:rPr>
          <w:rFonts w:ascii="Times New Roman" w:eastAsia="Calibri" w:hAnsi="Times New Roman" w:cs="Times New Roman"/>
          <w:sz w:val="28"/>
          <w:szCs w:val="28"/>
        </w:rPr>
        <w:t>Бовтенко</w:t>
      </w:r>
      <w:proofErr w:type="spellEnd"/>
      <w:r w:rsidRPr="00A913E9">
        <w:rPr>
          <w:rFonts w:ascii="Times New Roman" w:eastAsia="Calibri" w:hAnsi="Times New Roman" w:cs="Times New Roman"/>
          <w:sz w:val="28"/>
          <w:szCs w:val="28"/>
        </w:rPr>
        <w:t xml:space="preserve"> М.А. Компьютерная лингводидактика. Учебное пособие. М., 2005. </w:t>
      </w:r>
    </w:p>
    <w:p w:rsidR="004255DF" w:rsidRPr="00A913E9" w:rsidRDefault="004255DF" w:rsidP="000064C6">
      <w:pPr>
        <w:numPr>
          <w:ilvl w:val="0"/>
          <w:numId w:val="6"/>
        </w:numPr>
        <w:overflowPunct w:val="0"/>
        <w:autoSpaceDE w:val="0"/>
        <w:autoSpaceDN w:val="0"/>
        <w:adjustRightInd w:val="0"/>
        <w:spacing w:after="0" w:line="240" w:lineRule="auto"/>
        <w:ind w:left="709" w:firstLine="0"/>
        <w:jc w:val="both"/>
        <w:rPr>
          <w:rFonts w:ascii="Times New Roman" w:eastAsia="Calibri" w:hAnsi="Times New Roman" w:cs="Times New Roman"/>
          <w:sz w:val="28"/>
          <w:szCs w:val="28"/>
        </w:rPr>
      </w:pPr>
      <w:r w:rsidRPr="00A913E9">
        <w:rPr>
          <w:rFonts w:ascii="Times New Roman" w:eastAsia="Calibri" w:hAnsi="Times New Roman" w:cs="Times New Roman"/>
          <w:sz w:val="28"/>
          <w:szCs w:val="28"/>
        </w:rPr>
        <w:t>Вербицкий А.А. Деловая игра как метод активного обучения. М. 1982.</w:t>
      </w:r>
    </w:p>
    <w:p w:rsidR="004255DF" w:rsidRPr="00A913E9" w:rsidRDefault="004255DF" w:rsidP="000064C6">
      <w:pPr>
        <w:numPr>
          <w:ilvl w:val="0"/>
          <w:numId w:val="6"/>
        </w:numPr>
        <w:overflowPunct w:val="0"/>
        <w:autoSpaceDE w:val="0"/>
        <w:autoSpaceDN w:val="0"/>
        <w:adjustRightInd w:val="0"/>
        <w:spacing w:after="0" w:line="240" w:lineRule="auto"/>
        <w:ind w:left="709" w:firstLine="0"/>
        <w:jc w:val="both"/>
        <w:rPr>
          <w:rFonts w:ascii="Times New Roman" w:eastAsia="Calibri" w:hAnsi="Times New Roman" w:cs="Times New Roman"/>
          <w:sz w:val="28"/>
          <w:szCs w:val="28"/>
        </w:rPr>
      </w:pPr>
      <w:proofErr w:type="spellStart"/>
      <w:r w:rsidRPr="00A913E9">
        <w:rPr>
          <w:rFonts w:ascii="Times New Roman" w:eastAsia="Calibri" w:hAnsi="Times New Roman" w:cs="Times New Roman"/>
          <w:sz w:val="28"/>
          <w:szCs w:val="28"/>
        </w:rPr>
        <w:t>Глоссер</w:t>
      </w:r>
      <w:proofErr w:type="spellEnd"/>
      <w:r w:rsidRPr="00A913E9">
        <w:rPr>
          <w:rFonts w:ascii="Times New Roman" w:eastAsia="Calibri" w:hAnsi="Times New Roman" w:cs="Times New Roman"/>
          <w:sz w:val="28"/>
          <w:szCs w:val="28"/>
        </w:rPr>
        <w:t xml:space="preserve"> У. Школы без неудачников. Пер. с англ. М.,1991.</w:t>
      </w:r>
    </w:p>
    <w:p w:rsidR="004255DF" w:rsidRPr="00A913E9" w:rsidRDefault="004255DF" w:rsidP="000064C6">
      <w:pPr>
        <w:numPr>
          <w:ilvl w:val="0"/>
          <w:numId w:val="6"/>
        </w:numPr>
        <w:overflowPunct w:val="0"/>
        <w:autoSpaceDE w:val="0"/>
        <w:autoSpaceDN w:val="0"/>
        <w:adjustRightInd w:val="0"/>
        <w:spacing w:after="0" w:line="240" w:lineRule="auto"/>
        <w:ind w:left="709" w:firstLine="0"/>
        <w:jc w:val="both"/>
        <w:rPr>
          <w:rFonts w:ascii="Times New Roman" w:eastAsia="Calibri" w:hAnsi="Times New Roman" w:cs="Times New Roman"/>
          <w:sz w:val="28"/>
          <w:szCs w:val="28"/>
        </w:rPr>
      </w:pPr>
      <w:r w:rsidRPr="00A913E9">
        <w:rPr>
          <w:rFonts w:ascii="Times New Roman" w:eastAsia="Calibri" w:hAnsi="Times New Roman" w:cs="Times New Roman"/>
          <w:sz w:val="28"/>
          <w:szCs w:val="28"/>
        </w:rPr>
        <w:lastRenderedPageBreak/>
        <w:t>Дмитренко Т.А. Профессионально-ориентированные технологии обучения. М.2003.</w:t>
      </w:r>
    </w:p>
    <w:p w:rsidR="004255DF" w:rsidRPr="00A913E9" w:rsidRDefault="004255DF" w:rsidP="000064C6">
      <w:pPr>
        <w:numPr>
          <w:ilvl w:val="0"/>
          <w:numId w:val="6"/>
        </w:numPr>
        <w:spacing w:after="0" w:line="240" w:lineRule="auto"/>
        <w:ind w:left="709" w:firstLine="0"/>
        <w:jc w:val="both"/>
        <w:rPr>
          <w:rFonts w:ascii="Times New Roman" w:eastAsia="Calibri" w:hAnsi="Times New Roman" w:cs="Times New Roman"/>
          <w:sz w:val="28"/>
          <w:szCs w:val="28"/>
        </w:rPr>
      </w:pPr>
      <w:r w:rsidRPr="00A913E9">
        <w:rPr>
          <w:rFonts w:ascii="Times New Roman" w:eastAsia="Calibri" w:hAnsi="Times New Roman" w:cs="Times New Roman"/>
          <w:sz w:val="28"/>
          <w:szCs w:val="28"/>
        </w:rPr>
        <w:t xml:space="preserve">Игры для интенсивного обучения. / Под ред. В.В </w:t>
      </w:r>
      <w:proofErr w:type="spellStart"/>
      <w:r w:rsidRPr="00A913E9">
        <w:rPr>
          <w:rFonts w:ascii="Times New Roman" w:eastAsia="Calibri" w:hAnsi="Times New Roman" w:cs="Times New Roman"/>
          <w:sz w:val="28"/>
          <w:szCs w:val="28"/>
        </w:rPr>
        <w:t>Петрусинского</w:t>
      </w:r>
      <w:proofErr w:type="spellEnd"/>
      <w:r w:rsidRPr="00A913E9">
        <w:rPr>
          <w:rFonts w:ascii="Times New Roman" w:eastAsia="Calibri" w:hAnsi="Times New Roman" w:cs="Times New Roman"/>
          <w:sz w:val="28"/>
          <w:szCs w:val="28"/>
        </w:rPr>
        <w:t xml:space="preserve">. М.1991.  </w:t>
      </w:r>
    </w:p>
    <w:p w:rsidR="004255DF" w:rsidRPr="00A913E9" w:rsidRDefault="004255DF" w:rsidP="000064C6">
      <w:pPr>
        <w:numPr>
          <w:ilvl w:val="0"/>
          <w:numId w:val="6"/>
        </w:numPr>
        <w:spacing w:after="0" w:line="240" w:lineRule="auto"/>
        <w:ind w:left="709" w:firstLine="0"/>
        <w:jc w:val="both"/>
        <w:rPr>
          <w:rFonts w:ascii="Times New Roman" w:eastAsia="Calibri" w:hAnsi="Times New Roman" w:cs="Times New Roman"/>
          <w:sz w:val="28"/>
          <w:szCs w:val="28"/>
        </w:rPr>
      </w:pPr>
      <w:r w:rsidRPr="00A913E9">
        <w:rPr>
          <w:rFonts w:ascii="Times New Roman" w:eastAsia="Calibri" w:hAnsi="Times New Roman" w:cs="Times New Roman"/>
          <w:sz w:val="28"/>
          <w:szCs w:val="28"/>
        </w:rPr>
        <w:t xml:space="preserve">Крюкова О.П. Самостоятельное изучение иностранного языка в </w:t>
      </w:r>
      <w:proofErr w:type="spellStart"/>
      <w:r w:rsidRPr="00A913E9">
        <w:rPr>
          <w:rFonts w:ascii="Times New Roman" w:eastAsia="Calibri" w:hAnsi="Times New Roman" w:cs="Times New Roman"/>
          <w:sz w:val="28"/>
          <w:szCs w:val="28"/>
        </w:rPr>
        <w:t>компью</w:t>
      </w:r>
      <w:proofErr w:type="spellEnd"/>
      <w:r w:rsidRPr="00A913E9">
        <w:rPr>
          <w:rFonts w:ascii="Times New Roman" w:eastAsia="Calibri" w:hAnsi="Times New Roman" w:cs="Times New Roman"/>
          <w:sz w:val="28"/>
          <w:szCs w:val="28"/>
        </w:rPr>
        <w:t xml:space="preserve">-терном классе </w:t>
      </w:r>
      <w:proofErr w:type="gramStart"/>
      <w:r w:rsidRPr="00A913E9">
        <w:rPr>
          <w:rFonts w:ascii="Times New Roman" w:eastAsia="Calibri" w:hAnsi="Times New Roman" w:cs="Times New Roman"/>
          <w:sz w:val="28"/>
          <w:szCs w:val="28"/>
        </w:rPr>
        <w:t xml:space="preserve">( </w:t>
      </w:r>
      <w:proofErr w:type="gramEnd"/>
      <w:r w:rsidRPr="00A913E9">
        <w:rPr>
          <w:rFonts w:ascii="Times New Roman" w:eastAsia="Calibri" w:hAnsi="Times New Roman" w:cs="Times New Roman"/>
          <w:sz w:val="28"/>
          <w:szCs w:val="28"/>
        </w:rPr>
        <w:t>на примере английского языка). М. 1999.</w:t>
      </w:r>
    </w:p>
    <w:p w:rsidR="004255DF" w:rsidRPr="00A913E9" w:rsidRDefault="004255DF" w:rsidP="000064C6">
      <w:pPr>
        <w:numPr>
          <w:ilvl w:val="0"/>
          <w:numId w:val="6"/>
        </w:numPr>
        <w:overflowPunct w:val="0"/>
        <w:autoSpaceDE w:val="0"/>
        <w:autoSpaceDN w:val="0"/>
        <w:adjustRightInd w:val="0"/>
        <w:spacing w:after="0" w:line="240" w:lineRule="auto"/>
        <w:ind w:left="709" w:firstLine="0"/>
        <w:jc w:val="both"/>
        <w:rPr>
          <w:rFonts w:ascii="Times New Roman" w:eastAsia="Calibri" w:hAnsi="Times New Roman" w:cs="Times New Roman"/>
          <w:sz w:val="28"/>
          <w:szCs w:val="28"/>
        </w:rPr>
      </w:pPr>
      <w:r w:rsidRPr="00A913E9">
        <w:rPr>
          <w:rFonts w:ascii="Times New Roman" w:eastAsia="Calibri" w:hAnsi="Times New Roman" w:cs="Times New Roman"/>
          <w:sz w:val="28"/>
          <w:szCs w:val="28"/>
        </w:rPr>
        <w:t xml:space="preserve">Контроль в обучении иностранным языкам в средней школе. / Под ред. </w:t>
      </w:r>
    </w:p>
    <w:p w:rsidR="004255DF" w:rsidRPr="00A913E9" w:rsidRDefault="004255DF" w:rsidP="000064C6">
      <w:pPr>
        <w:overflowPunct w:val="0"/>
        <w:autoSpaceDE w:val="0"/>
        <w:autoSpaceDN w:val="0"/>
        <w:adjustRightInd w:val="0"/>
        <w:spacing w:after="0" w:line="240" w:lineRule="auto"/>
        <w:ind w:left="709"/>
        <w:jc w:val="both"/>
        <w:rPr>
          <w:rFonts w:ascii="Times New Roman" w:eastAsia="Calibri" w:hAnsi="Times New Roman" w:cs="Times New Roman"/>
          <w:sz w:val="28"/>
          <w:szCs w:val="28"/>
        </w:rPr>
      </w:pPr>
      <w:proofErr w:type="spellStart"/>
      <w:r w:rsidRPr="00A913E9">
        <w:rPr>
          <w:rFonts w:ascii="Times New Roman" w:eastAsia="Calibri" w:hAnsi="Times New Roman" w:cs="Times New Roman"/>
          <w:sz w:val="28"/>
          <w:szCs w:val="28"/>
        </w:rPr>
        <w:t>Слободчикова</w:t>
      </w:r>
      <w:proofErr w:type="spellEnd"/>
      <w:r w:rsidRPr="00A913E9">
        <w:rPr>
          <w:rFonts w:ascii="Times New Roman" w:eastAsia="Calibri" w:hAnsi="Times New Roman" w:cs="Times New Roman"/>
          <w:sz w:val="28"/>
          <w:szCs w:val="28"/>
        </w:rPr>
        <w:t xml:space="preserve"> В.А. М. 1986.</w:t>
      </w:r>
    </w:p>
    <w:p w:rsidR="004255DF" w:rsidRPr="00A913E9" w:rsidRDefault="004255DF" w:rsidP="000064C6">
      <w:pPr>
        <w:numPr>
          <w:ilvl w:val="0"/>
          <w:numId w:val="6"/>
        </w:numPr>
        <w:overflowPunct w:val="0"/>
        <w:autoSpaceDE w:val="0"/>
        <w:autoSpaceDN w:val="0"/>
        <w:adjustRightInd w:val="0"/>
        <w:spacing w:after="0" w:line="240" w:lineRule="auto"/>
        <w:ind w:left="709" w:firstLine="0"/>
        <w:jc w:val="both"/>
        <w:rPr>
          <w:rFonts w:ascii="Times New Roman" w:eastAsia="Calibri" w:hAnsi="Times New Roman" w:cs="Times New Roman"/>
          <w:sz w:val="28"/>
          <w:szCs w:val="28"/>
        </w:rPr>
      </w:pPr>
      <w:r w:rsidRPr="00A913E9">
        <w:rPr>
          <w:rFonts w:ascii="Times New Roman" w:eastAsia="Calibri" w:hAnsi="Times New Roman" w:cs="Times New Roman"/>
          <w:sz w:val="28"/>
          <w:szCs w:val="28"/>
        </w:rPr>
        <w:t xml:space="preserve"> Общая методика обучения иностранным языкам.  Хрестоматия. /  Сост.</w:t>
      </w:r>
    </w:p>
    <w:p w:rsidR="004255DF" w:rsidRPr="00A913E9" w:rsidRDefault="004255DF" w:rsidP="000064C6">
      <w:pPr>
        <w:overflowPunct w:val="0"/>
        <w:autoSpaceDE w:val="0"/>
        <w:autoSpaceDN w:val="0"/>
        <w:adjustRightInd w:val="0"/>
        <w:spacing w:after="0" w:line="240" w:lineRule="auto"/>
        <w:ind w:left="709"/>
        <w:jc w:val="both"/>
        <w:rPr>
          <w:rFonts w:ascii="Times New Roman" w:eastAsia="Calibri" w:hAnsi="Times New Roman" w:cs="Times New Roman"/>
          <w:sz w:val="28"/>
          <w:szCs w:val="28"/>
        </w:rPr>
      </w:pPr>
      <w:r w:rsidRPr="00A913E9">
        <w:rPr>
          <w:rFonts w:ascii="Times New Roman" w:eastAsia="Calibri" w:hAnsi="Times New Roman" w:cs="Times New Roman"/>
          <w:sz w:val="28"/>
          <w:szCs w:val="28"/>
        </w:rPr>
        <w:t xml:space="preserve">  А.А. Леонтьев. М. 1991. </w:t>
      </w:r>
    </w:p>
    <w:p w:rsidR="004255DF" w:rsidRPr="00A913E9" w:rsidRDefault="004255DF" w:rsidP="000064C6">
      <w:pPr>
        <w:numPr>
          <w:ilvl w:val="0"/>
          <w:numId w:val="6"/>
        </w:numPr>
        <w:overflowPunct w:val="0"/>
        <w:autoSpaceDE w:val="0"/>
        <w:autoSpaceDN w:val="0"/>
        <w:adjustRightInd w:val="0"/>
        <w:spacing w:after="0" w:line="240" w:lineRule="auto"/>
        <w:ind w:left="709" w:firstLine="0"/>
        <w:jc w:val="both"/>
        <w:rPr>
          <w:rFonts w:ascii="Times New Roman" w:eastAsia="Calibri" w:hAnsi="Times New Roman" w:cs="Times New Roman"/>
          <w:sz w:val="28"/>
          <w:szCs w:val="28"/>
        </w:rPr>
      </w:pPr>
      <w:r w:rsidRPr="00A913E9">
        <w:rPr>
          <w:rFonts w:ascii="Times New Roman" w:eastAsia="Calibri" w:hAnsi="Times New Roman" w:cs="Times New Roman"/>
          <w:sz w:val="28"/>
          <w:szCs w:val="28"/>
        </w:rPr>
        <w:t xml:space="preserve"> Общеевропейская компетенция владения иностранным языком. Проект. Страсбург. 1996. </w:t>
      </w:r>
    </w:p>
    <w:p w:rsidR="004255DF" w:rsidRPr="00A913E9" w:rsidRDefault="004255DF" w:rsidP="000064C6">
      <w:pPr>
        <w:numPr>
          <w:ilvl w:val="0"/>
          <w:numId w:val="6"/>
        </w:numPr>
        <w:overflowPunct w:val="0"/>
        <w:autoSpaceDE w:val="0"/>
        <w:autoSpaceDN w:val="0"/>
        <w:adjustRightInd w:val="0"/>
        <w:spacing w:after="0" w:line="240" w:lineRule="auto"/>
        <w:ind w:left="709" w:firstLine="0"/>
        <w:jc w:val="both"/>
        <w:rPr>
          <w:rFonts w:ascii="Times New Roman" w:eastAsia="Calibri" w:hAnsi="Times New Roman" w:cs="Times New Roman"/>
          <w:sz w:val="28"/>
          <w:szCs w:val="28"/>
        </w:rPr>
      </w:pPr>
      <w:r w:rsidRPr="00A913E9">
        <w:rPr>
          <w:rFonts w:ascii="Times New Roman" w:eastAsia="Calibri" w:hAnsi="Times New Roman" w:cs="Times New Roman"/>
          <w:sz w:val="28"/>
          <w:szCs w:val="28"/>
        </w:rPr>
        <w:t xml:space="preserve"> Пассов Е.И. Урок иностранного языка. М. 1988.</w:t>
      </w:r>
    </w:p>
    <w:p w:rsidR="004255DF" w:rsidRPr="00A913E9" w:rsidRDefault="004255DF" w:rsidP="000064C6">
      <w:pPr>
        <w:numPr>
          <w:ilvl w:val="0"/>
          <w:numId w:val="6"/>
        </w:numPr>
        <w:overflowPunct w:val="0"/>
        <w:autoSpaceDE w:val="0"/>
        <w:autoSpaceDN w:val="0"/>
        <w:adjustRightInd w:val="0"/>
        <w:spacing w:after="0" w:line="240" w:lineRule="auto"/>
        <w:ind w:left="709" w:firstLine="0"/>
        <w:jc w:val="both"/>
        <w:rPr>
          <w:rFonts w:ascii="Times New Roman" w:eastAsia="Calibri" w:hAnsi="Times New Roman" w:cs="Times New Roman"/>
          <w:sz w:val="28"/>
          <w:szCs w:val="28"/>
        </w:rPr>
      </w:pPr>
      <w:r w:rsidRPr="00A913E9">
        <w:rPr>
          <w:rFonts w:ascii="Times New Roman" w:eastAsia="Calibri" w:hAnsi="Times New Roman" w:cs="Times New Roman"/>
          <w:sz w:val="28"/>
          <w:szCs w:val="28"/>
        </w:rPr>
        <w:t xml:space="preserve"> </w:t>
      </w:r>
      <w:proofErr w:type="spellStart"/>
      <w:r w:rsidRPr="00A913E9">
        <w:rPr>
          <w:rFonts w:ascii="Times New Roman" w:eastAsia="Calibri" w:hAnsi="Times New Roman" w:cs="Times New Roman"/>
          <w:sz w:val="28"/>
          <w:szCs w:val="28"/>
        </w:rPr>
        <w:t>Пидкасистый</w:t>
      </w:r>
      <w:proofErr w:type="spellEnd"/>
      <w:r w:rsidRPr="00A913E9">
        <w:rPr>
          <w:rFonts w:ascii="Times New Roman" w:eastAsia="Calibri" w:hAnsi="Times New Roman" w:cs="Times New Roman"/>
          <w:sz w:val="28"/>
          <w:szCs w:val="28"/>
        </w:rPr>
        <w:t xml:space="preserve"> П.И., </w:t>
      </w:r>
      <w:proofErr w:type="spellStart"/>
      <w:r w:rsidRPr="00A913E9">
        <w:rPr>
          <w:rFonts w:ascii="Times New Roman" w:eastAsia="Calibri" w:hAnsi="Times New Roman" w:cs="Times New Roman"/>
          <w:sz w:val="28"/>
          <w:szCs w:val="28"/>
        </w:rPr>
        <w:t>Хайдаров</w:t>
      </w:r>
      <w:proofErr w:type="spellEnd"/>
      <w:r w:rsidRPr="00A913E9">
        <w:rPr>
          <w:rFonts w:ascii="Times New Roman" w:eastAsia="Calibri" w:hAnsi="Times New Roman" w:cs="Times New Roman"/>
          <w:sz w:val="28"/>
          <w:szCs w:val="28"/>
        </w:rPr>
        <w:t xml:space="preserve"> Ж.С. Технология игры в обучении и развитии: Учебное пособие. </w:t>
      </w:r>
      <w:r w:rsidRPr="00A913E9">
        <w:rPr>
          <w:rFonts w:ascii="Times New Roman" w:eastAsia="Calibri" w:hAnsi="Times New Roman" w:cs="Times New Roman"/>
          <w:sz w:val="28"/>
          <w:szCs w:val="28"/>
        </w:rPr>
        <w:noBreakHyphen/>
        <w:t xml:space="preserve"> М.,МПУ, 1996.</w:t>
      </w:r>
    </w:p>
    <w:p w:rsidR="004255DF" w:rsidRPr="00A913E9" w:rsidRDefault="004255DF" w:rsidP="000064C6">
      <w:pPr>
        <w:numPr>
          <w:ilvl w:val="0"/>
          <w:numId w:val="6"/>
        </w:numPr>
        <w:overflowPunct w:val="0"/>
        <w:autoSpaceDE w:val="0"/>
        <w:autoSpaceDN w:val="0"/>
        <w:adjustRightInd w:val="0"/>
        <w:spacing w:after="0" w:line="240" w:lineRule="auto"/>
        <w:ind w:left="709" w:firstLine="0"/>
        <w:jc w:val="both"/>
        <w:rPr>
          <w:rFonts w:ascii="Times New Roman" w:eastAsia="Calibri" w:hAnsi="Times New Roman" w:cs="Times New Roman"/>
          <w:sz w:val="28"/>
          <w:szCs w:val="28"/>
        </w:rPr>
      </w:pPr>
      <w:r w:rsidRPr="00A913E9">
        <w:rPr>
          <w:rFonts w:ascii="Times New Roman" w:eastAsia="Calibri" w:hAnsi="Times New Roman" w:cs="Times New Roman"/>
          <w:sz w:val="28"/>
          <w:szCs w:val="28"/>
        </w:rPr>
        <w:t xml:space="preserve"> </w:t>
      </w:r>
      <w:proofErr w:type="spellStart"/>
      <w:r w:rsidRPr="00A913E9">
        <w:rPr>
          <w:rFonts w:ascii="Times New Roman" w:eastAsia="Calibri" w:hAnsi="Times New Roman" w:cs="Times New Roman"/>
          <w:sz w:val="28"/>
          <w:szCs w:val="28"/>
        </w:rPr>
        <w:t>Раппопорт</w:t>
      </w:r>
      <w:proofErr w:type="spellEnd"/>
      <w:r w:rsidRPr="00A913E9">
        <w:rPr>
          <w:rFonts w:ascii="Times New Roman" w:eastAsia="Calibri" w:hAnsi="Times New Roman" w:cs="Times New Roman"/>
          <w:sz w:val="28"/>
          <w:szCs w:val="28"/>
        </w:rPr>
        <w:t xml:space="preserve"> И.А., </w:t>
      </w:r>
      <w:proofErr w:type="spellStart"/>
      <w:r w:rsidRPr="00A913E9">
        <w:rPr>
          <w:rFonts w:ascii="Times New Roman" w:eastAsia="Calibri" w:hAnsi="Times New Roman" w:cs="Times New Roman"/>
          <w:sz w:val="28"/>
          <w:szCs w:val="28"/>
        </w:rPr>
        <w:t>Сельт</w:t>
      </w:r>
      <w:proofErr w:type="spellEnd"/>
      <w:r w:rsidRPr="00A913E9">
        <w:rPr>
          <w:rFonts w:ascii="Times New Roman" w:eastAsia="Calibri" w:hAnsi="Times New Roman" w:cs="Times New Roman"/>
          <w:sz w:val="28"/>
          <w:szCs w:val="28"/>
        </w:rPr>
        <w:t xml:space="preserve"> Р., </w:t>
      </w:r>
      <w:proofErr w:type="spellStart"/>
      <w:r w:rsidRPr="00A913E9">
        <w:rPr>
          <w:rFonts w:ascii="Times New Roman" w:eastAsia="Calibri" w:hAnsi="Times New Roman" w:cs="Times New Roman"/>
          <w:sz w:val="28"/>
          <w:szCs w:val="28"/>
        </w:rPr>
        <w:t>Соттер</w:t>
      </w:r>
      <w:proofErr w:type="spellEnd"/>
      <w:r w:rsidRPr="00A913E9">
        <w:rPr>
          <w:rFonts w:ascii="Times New Roman" w:eastAsia="Calibri" w:hAnsi="Times New Roman" w:cs="Times New Roman"/>
          <w:sz w:val="28"/>
          <w:szCs w:val="28"/>
        </w:rPr>
        <w:t xml:space="preserve"> И.  Тесты  в  обучении  </w:t>
      </w:r>
      <w:proofErr w:type="gramStart"/>
      <w:r w:rsidRPr="00A913E9">
        <w:rPr>
          <w:rFonts w:ascii="Times New Roman" w:eastAsia="Calibri" w:hAnsi="Times New Roman" w:cs="Times New Roman"/>
          <w:sz w:val="28"/>
          <w:szCs w:val="28"/>
        </w:rPr>
        <w:t>иностранным</w:t>
      </w:r>
      <w:proofErr w:type="gramEnd"/>
      <w:r w:rsidRPr="00A913E9">
        <w:rPr>
          <w:rFonts w:ascii="Times New Roman" w:eastAsia="Calibri" w:hAnsi="Times New Roman" w:cs="Times New Roman"/>
          <w:sz w:val="28"/>
          <w:szCs w:val="28"/>
        </w:rPr>
        <w:t xml:space="preserve"> </w:t>
      </w:r>
    </w:p>
    <w:p w:rsidR="004255DF" w:rsidRPr="00A913E9" w:rsidRDefault="004255DF" w:rsidP="000064C6">
      <w:pPr>
        <w:overflowPunct w:val="0"/>
        <w:autoSpaceDE w:val="0"/>
        <w:autoSpaceDN w:val="0"/>
        <w:adjustRightInd w:val="0"/>
        <w:spacing w:after="0" w:line="240" w:lineRule="auto"/>
        <w:ind w:left="709"/>
        <w:jc w:val="both"/>
        <w:rPr>
          <w:rFonts w:ascii="Times New Roman" w:eastAsia="Calibri" w:hAnsi="Times New Roman" w:cs="Times New Roman"/>
          <w:sz w:val="28"/>
          <w:szCs w:val="28"/>
        </w:rPr>
      </w:pPr>
      <w:r w:rsidRPr="00A913E9">
        <w:rPr>
          <w:rFonts w:ascii="Times New Roman" w:eastAsia="Calibri" w:hAnsi="Times New Roman" w:cs="Times New Roman"/>
          <w:sz w:val="28"/>
          <w:szCs w:val="28"/>
        </w:rPr>
        <w:t>языкам в средней школе (пособие для учителей). Таллин. 1987.</w:t>
      </w:r>
    </w:p>
    <w:p w:rsidR="004255DF" w:rsidRPr="00A913E9" w:rsidRDefault="004255DF" w:rsidP="000064C6">
      <w:pPr>
        <w:numPr>
          <w:ilvl w:val="0"/>
          <w:numId w:val="6"/>
        </w:numPr>
        <w:overflowPunct w:val="0"/>
        <w:autoSpaceDE w:val="0"/>
        <w:autoSpaceDN w:val="0"/>
        <w:adjustRightInd w:val="0"/>
        <w:spacing w:after="0" w:line="240" w:lineRule="auto"/>
        <w:ind w:left="709" w:firstLine="0"/>
        <w:jc w:val="both"/>
        <w:rPr>
          <w:rFonts w:ascii="Times New Roman" w:eastAsia="Calibri" w:hAnsi="Times New Roman" w:cs="Times New Roman"/>
          <w:sz w:val="28"/>
          <w:szCs w:val="28"/>
        </w:rPr>
      </w:pPr>
      <w:r w:rsidRPr="00A913E9">
        <w:rPr>
          <w:rFonts w:ascii="Times New Roman" w:eastAsia="Calibri" w:hAnsi="Times New Roman" w:cs="Times New Roman"/>
          <w:sz w:val="28"/>
          <w:szCs w:val="28"/>
        </w:rPr>
        <w:t xml:space="preserve"> Симонов В.П. Диагностика личности и профессионального мастерства </w:t>
      </w:r>
    </w:p>
    <w:p w:rsidR="004255DF" w:rsidRPr="00A913E9" w:rsidRDefault="004255DF" w:rsidP="000064C6">
      <w:pPr>
        <w:overflowPunct w:val="0"/>
        <w:autoSpaceDE w:val="0"/>
        <w:autoSpaceDN w:val="0"/>
        <w:adjustRightInd w:val="0"/>
        <w:spacing w:after="0" w:line="240" w:lineRule="auto"/>
        <w:ind w:left="709"/>
        <w:jc w:val="both"/>
        <w:rPr>
          <w:rFonts w:ascii="Times New Roman" w:eastAsia="Calibri" w:hAnsi="Times New Roman" w:cs="Times New Roman"/>
          <w:sz w:val="28"/>
          <w:szCs w:val="28"/>
        </w:rPr>
      </w:pPr>
      <w:r w:rsidRPr="00A913E9">
        <w:rPr>
          <w:rFonts w:ascii="Times New Roman" w:eastAsia="Calibri" w:hAnsi="Times New Roman" w:cs="Times New Roman"/>
          <w:sz w:val="28"/>
          <w:szCs w:val="28"/>
        </w:rPr>
        <w:t xml:space="preserve">  преподавателя. М. 1995.</w:t>
      </w:r>
    </w:p>
    <w:p w:rsidR="004255DF" w:rsidRPr="00A913E9" w:rsidRDefault="004255DF" w:rsidP="000064C6">
      <w:pPr>
        <w:numPr>
          <w:ilvl w:val="0"/>
          <w:numId w:val="6"/>
        </w:numPr>
        <w:spacing w:after="0" w:line="240" w:lineRule="auto"/>
        <w:ind w:left="709" w:firstLine="0"/>
        <w:jc w:val="both"/>
        <w:rPr>
          <w:rFonts w:ascii="Times New Roman" w:eastAsia="Calibri" w:hAnsi="Times New Roman" w:cs="Times New Roman"/>
          <w:sz w:val="28"/>
          <w:szCs w:val="28"/>
        </w:rPr>
      </w:pPr>
      <w:r w:rsidRPr="00A913E9">
        <w:rPr>
          <w:rFonts w:ascii="Times New Roman" w:eastAsia="Calibri" w:hAnsi="Times New Roman" w:cs="Times New Roman"/>
          <w:sz w:val="28"/>
          <w:szCs w:val="28"/>
        </w:rPr>
        <w:t xml:space="preserve"> Уроки английского языка.  Методическое пособие.  Санкт-Петербург.</w:t>
      </w:r>
    </w:p>
    <w:p w:rsidR="004255DF" w:rsidRPr="00A913E9" w:rsidRDefault="004255DF" w:rsidP="000064C6">
      <w:pPr>
        <w:spacing w:after="0" w:line="240" w:lineRule="auto"/>
        <w:ind w:left="709"/>
        <w:jc w:val="both"/>
        <w:rPr>
          <w:rFonts w:ascii="Times New Roman" w:eastAsia="Calibri" w:hAnsi="Times New Roman" w:cs="Times New Roman"/>
          <w:sz w:val="28"/>
          <w:szCs w:val="28"/>
        </w:rPr>
      </w:pPr>
      <w:r w:rsidRPr="00A913E9">
        <w:rPr>
          <w:rFonts w:ascii="Times New Roman" w:eastAsia="Calibri" w:hAnsi="Times New Roman" w:cs="Times New Roman"/>
          <w:sz w:val="28"/>
          <w:szCs w:val="28"/>
        </w:rPr>
        <w:t>2000.</w:t>
      </w:r>
    </w:p>
    <w:p w:rsidR="004255DF" w:rsidRPr="00A913E9" w:rsidRDefault="004255DF" w:rsidP="000064C6">
      <w:pPr>
        <w:spacing w:after="0" w:line="240" w:lineRule="auto"/>
        <w:ind w:left="709"/>
        <w:jc w:val="both"/>
        <w:rPr>
          <w:rFonts w:ascii="Times New Roman" w:eastAsia="Calibri" w:hAnsi="Times New Roman" w:cs="Times New Roman"/>
          <w:sz w:val="28"/>
          <w:szCs w:val="28"/>
          <w:lang w:val="en-US"/>
        </w:rPr>
      </w:pPr>
      <w:r w:rsidRPr="00A913E9">
        <w:rPr>
          <w:rFonts w:ascii="Times New Roman" w:eastAsia="Calibri" w:hAnsi="Times New Roman" w:cs="Times New Roman"/>
          <w:sz w:val="28"/>
          <w:szCs w:val="28"/>
          <w:lang w:val="en-US"/>
        </w:rPr>
        <w:t>18. Communication in the Modern Language Classroom. –Council of Europe. 1996.</w:t>
      </w:r>
    </w:p>
    <w:p w:rsidR="004255DF" w:rsidRPr="00A913E9" w:rsidRDefault="004255DF" w:rsidP="000064C6">
      <w:pPr>
        <w:spacing w:after="0" w:line="240" w:lineRule="auto"/>
        <w:ind w:left="709"/>
        <w:jc w:val="both"/>
        <w:rPr>
          <w:rFonts w:ascii="Times New Roman" w:eastAsia="Calibri" w:hAnsi="Times New Roman" w:cs="Times New Roman"/>
          <w:sz w:val="28"/>
          <w:szCs w:val="28"/>
          <w:lang w:val="en-US"/>
        </w:rPr>
      </w:pPr>
      <w:r w:rsidRPr="00A913E9">
        <w:rPr>
          <w:rFonts w:ascii="Times New Roman" w:eastAsia="Calibri" w:hAnsi="Times New Roman" w:cs="Times New Roman"/>
          <w:sz w:val="28"/>
          <w:szCs w:val="28"/>
          <w:lang w:val="en-US"/>
        </w:rPr>
        <w:t>19. Doff Adrian. Teach English. A training course for teachers. – CUP. 1995.</w:t>
      </w:r>
    </w:p>
    <w:p w:rsidR="004255DF" w:rsidRPr="00A913E9" w:rsidRDefault="004255DF" w:rsidP="000064C6">
      <w:pPr>
        <w:spacing w:after="0" w:line="240" w:lineRule="auto"/>
        <w:ind w:left="709"/>
        <w:jc w:val="both"/>
        <w:rPr>
          <w:rFonts w:ascii="Times New Roman" w:eastAsia="Calibri" w:hAnsi="Times New Roman" w:cs="Times New Roman"/>
          <w:sz w:val="28"/>
          <w:szCs w:val="28"/>
          <w:lang w:val="en-US"/>
        </w:rPr>
      </w:pPr>
      <w:r w:rsidRPr="00A913E9">
        <w:rPr>
          <w:rFonts w:ascii="Times New Roman" w:eastAsia="Calibri" w:hAnsi="Times New Roman" w:cs="Times New Roman"/>
          <w:sz w:val="28"/>
          <w:szCs w:val="28"/>
          <w:lang w:val="en-US"/>
        </w:rPr>
        <w:t>20. Harmer J. The Practice of English Language Teaching. London. Longman.1991.</w:t>
      </w:r>
    </w:p>
    <w:p w:rsidR="004255DF" w:rsidRPr="00A913E9" w:rsidRDefault="004255DF" w:rsidP="000064C6">
      <w:pPr>
        <w:spacing w:after="0" w:line="240" w:lineRule="auto"/>
        <w:ind w:left="709"/>
        <w:jc w:val="both"/>
        <w:rPr>
          <w:rFonts w:ascii="Times New Roman" w:eastAsia="Calibri" w:hAnsi="Times New Roman" w:cs="Times New Roman"/>
          <w:sz w:val="28"/>
          <w:szCs w:val="28"/>
          <w:lang w:val="en-US"/>
        </w:rPr>
      </w:pPr>
      <w:r w:rsidRPr="00A913E9">
        <w:rPr>
          <w:rFonts w:ascii="Times New Roman" w:eastAsia="Calibri" w:hAnsi="Times New Roman" w:cs="Times New Roman"/>
          <w:sz w:val="28"/>
          <w:szCs w:val="28"/>
          <w:lang w:val="en-US"/>
        </w:rPr>
        <w:t xml:space="preserve">21. Michael Montgomery. </w:t>
      </w:r>
      <w:proofErr w:type="gramStart"/>
      <w:r w:rsidRPr="00A913E9">
        <w:rPr>
          <w:rFonts w:ascii="Times New Roman" w:eastAsia="Calibri" w:hAnsi="Times New Roman" w:cs="Times New Roman"/>
          <w:sz w:val="28"/>
          <w:szCs w:val="28"/>
          <w:lang w:val="en-US"/>
        </w:rPr>
        <w:t>Effective  English</w:t>
      </w:r>
      <w:proofErr w:type="gramEnd"/>
      <w:r w:rsidRPr="00A913E9">
        <w:rPr>
          <w:rFonts w:ascii="Times New Roman" w:eastAsia="Calibri" w:hAnsi="Times New Roman" w:cs="Times New Roman"/>
          <w:sz w:val="28"/>
          <w:szCs w:val="28"/>
          <w:lang w:val="en-US"/>
        </w:rPr>
        <w:t xml:space="preserve"> Teacher’s Book. London</w:t>
      </w:r>
      <w:proofErr w:type="gramStart"/>
      <w:r w:rsidRPr="00A913E9">
        <w:rPr>
          <w:rFonts w:ascii="Times New Roman" w:eastAsia="Calibri" w:hAnsi="Times New Roman" w:cs="Times New Roman"/>
          <w:sz w:val="28"/>
          <w:szCs w:val="28"/>
          <w:lang w:val="en-US"/>
        </w:rPr>
        <w:t>,  1980</w:t>
      </w:r>
      <w:proofErr w:type="gramEnd"/>
      <w:r w:rsidRPr="00A913E9">
        <w:rPr>
          <w:rFonts w:ascii="Times New Roman" w:eastAsia="Calibri" w:hAnsi="Times New Roman" w:cs="Times New Roman"/>
          <w:sz w:val="28"/>
          <w:szCs w:val="28"/>
          <w:lang w:val="en-US"/>
        </w:rPr>
        <w:t>.</w:t>
      </w:r>
    </w:p>
    <w:p w:rsidR="004255DF" w:rsidRPr="00A913E9" w:rsidRDefault="004255DF" w:rsidP="000064C6">
      <w:pPr>
        <w:spacing w:after="0" w:line="240" w:lineRule="auto"/>
        <w:ind w:left="709"/>
        <w:jc w:val="both"/>
        <w:rPr>
          <w:rFonts w:ascii="Times New Roman" w:eastAsia="Calibri" w:hAnsi="Times New Roman" w:cs="Times New Roman"/>
          <w:sz w:val="28"/>
          <w:szCs w:val="28"/>
          <w:lang w:val="en-US"/>
        </w:rPr>
      </w:pPr>
      <w:r w:rsidRPr="00A913E9">
        <w:rPr>
          <w:rFonts w:ascii="Times New Roman" w:eastAsia="Calibri" w:hAnsi="Times New Roman" w:cs="Times New Roman"/>
          <w:sz w:val="28"/>
          <w:szCs w:val="28"/>
          <w:lang w:val="en-US"/>
        </w:rPr>
        <w:t xml:space="preserve">22 Oxford R. Language Learning strategies. </w:t>
      </w:r>
      <w:proofErr w:type="spellStart"/>
      <w:r w:rsidRPr="00A913E9">
        <w:rPr>
          <w:rFonts w:ascii="Times New Roman" w:eastAsia="Calibri" w:hAnsi="Times New Roman" w:cs="Times New Roman"/>
          <w:sz w:val="28"/>
          <w:szCs w:val="28"/>
          <w:lang w:val="en-US"/>
        </w:rPr>
        <w:t>Heinle</w:t>
      </w:r>
      <w:proofErr w:type="spellEnd"/>
      <w:r w:rsidRPr="00A913E9">
        <w:rPr>
          <w:rFonts w:ascii="Times New Roman" w:eastAsia="Calibri" w:hAnsi="Times New Roman" w:cs="Times New Roman"/>
          <w:sz w:val="28"/>
          <w:szCs w:val="28"/>
          <w:lang w:val="en-US"/>
        </w:rPr>
        <w:t xml:space="preserve"> and </w:t>
      </w:r>
      <w:proofErr w:type="spellStart"/>
      <w:r w:rsidRPr="00A913E9">
        <w:rPr>
          <w:rFonts w:ascii="Times New Roman" w:eastAsia="Calibri" w:hAnsi="Times New Roman" w:cs="Times New Roman"/>
          <w:sz w:val="28"/>
          <w:szCs w:val="28"/>
          <w:lang w:val="en-US"/>
        </w:rPr>
        <w:t>Heinle</w:t>
      </w:r>
      <w:proofErr w:type="spellEnd"/>
      <w:r w:rsidRPr="00A913E9">
        <w:rPr>
          <w:rFonts w:ascii="Times New Roman" w:eastAsia="Calibri" w:hAnsi="Times New Roman" w:cs="Times New Roman"/>
          <w:sz w:val="28"/>
          <w:szCs w:val="28"/>
          <w:lang w:val="en-US"/>
        </w:rPr>
        <w:t xml:space="preserve">. 1990. </w:t>
      </w:r>
    </w:p>
    <w:p w:rsidR="004255DF" w:rsidRPr="00A913E9" w:rsidRDefault="004255DF" w:rsidP="000064C6">
      <w:pPr>
        <w:spacing w:after="0" w:line="240" w:lineRule="auto"/>
        <w:ind w:left="709"/>
        <w:jc w:val="both"/>
        <w:rPr>
          <w:rFonts w:ascii="Times New Roman" w:eastAsia="Calibri" w:hAnsi="Times New Roman" w:cs="Times New Roman"/>
          <w:sz w:val="28"/>
          <w:szCs w:val="28"/>
          <w:lang w:val="en-US"/>
        </w:rPr>
      </w:pPr>
      <w:r w:rsidRPr="00A913E9">
        <w:rPr>
          <w:rFonts w:ascii="Times New Roman" w:eastAsia="Calibri" w:hAnsi="Times New Roman" w:cs="Times New Roman"/>
          <w:sz w:val="28"/>
          <w:szCs w:val="28"/>
          <w:lang w:val="en-US"/>
        </w:rPr>
        <w:t xml:space="preserve">23. R.K. </w:t>
      </w:r>
      <w:proofErr w:type="spellStart"/>
      <w:r w:rsidRPr="00A913E9">
        <w:rPr>
          <w:rFonts w:ascii="Times New Roman" w:eastAsia="Calibri" w:hAnsi="Times New Roman" w:cs="Times New Roman"/>
          <w:sz w:val="28"/>
          <w:szCs w:val="28"/>
          <w:lang w:val="en-US"/>
        </w:rPr>
        <w:t>Potapova</w:t>
      </w:r>
      <w:proofErr w:type="spellEnd"/>
      <w:r w:rsidRPr="00A913E9">
        <w:rPr>
          <w:rFonts w:ascii="Times New Roman" w:eastAsia="Calibri" w:hAnsi="Times New Roman" w:cs="Times New Roman"/>
          <w:sz w:val="28"/>
          <w:szCs w:val="28"/>
          <w:lang w:val="en-US"/>
        </w:rPr>
        <w:t xml:space="preserve">, E.V. </w:t>
      </w:r>
      <w:proofErr w:type="spellStart"/>
      <w:r w:rsidRPr="00A913E9">
        <w:rPr>
          <w:rFonts w:ascii="Times New Roman" w:eastAsia="Calibri" w:hAnsi="Times New Roman" w:cs="Times New Roman"/>
          <w:sz w:val="28"/>
          <w:szCs w:val="28"/>
          <w:lang w:val="en-US"/>
        </w:rPr>
        <w:t>Shigina</w:t>
      </w:r>
      <w:proofErr w:type="spellEnd"/>
      <w:r w:rsidRPr="00A913E9">
        <w:rPr>
          <w:rFonts w:ascii="Times New Roman" w:eastAsia="Calibri" w:hAnsi="Times New Roman" w:cs="Times New Roman"/>
          <w:sz w:val="28"/>
          <w:szCs w:val="28"/>
          <w:lang w:val="en-US"/>
        </w:rPr>
        <w:t>. New information technologies in foreign language learning today. M. 2003.</w:t>
      </w:r>
    </w:p>
    <w:p w:rsidR="004255DF" w:rsidRPr="00A913E9" w:rsidRDefault="004255DF" w:rsidP="000064C6">
      <w:pPr>
        <w:spacing w:after="0" w:line="240" w:lineRule="auto"/>
        <w:ind w:left="709"/>
        <w:jc w:val="both"/>
        <w:rPr>
          <w:rFonts w:ascii="Times New Roman" w:eastAsia="Calibri" w:hAnsi="Times New Roman" w:cs="Times New Roman"/>
          <w:sz w:val="28"/>
          <w:szCs w:val="28"/>
          <w:lang w:val="en-US"/>
        </w:rPr>
      </w:pPr>
      <w:r w:rsidRPr="00A913E9">
        <w:rPr>
          <w:rFonts w:ascii="Times New Roman" w:eastAsia="Calibri" w:hAnsi="Times New Roman" w:cs="Times New Roman"/>
          <w:sz w:val="28"/>
          <w:szCs w:val="28"/>
          <w:lang w:val="en-US"/>
        </w:rPr>
        <w:t>24. Scrivener J. Learning teaching. Heinemann. 1994.</w:t>
      </w:r>
    </w:p>
    <w:p w:rsidR="004255DF" w:rsidRPr="00A913E9" w:rsidRDefault="004255DF" w:rsidP="000064C6">
      <w:pPr>
        <w:spacing w:after="0" w:line="240" w:lineRule="auto"/>
        <w:ind w:left="709"/>
        <w:jc w:val="both"/>
        <w:rPr>
          <w:rFonts w:ascii="Times New Roman" w:eastAsia="Calibri" w:hAnsi="Times New Roman" w:cs="Times New Roman"/>
          <w:sz w:val="28"/>
          <w:szCs w:val="28"/>
          <w:lang w:val="en-US"/>
        </w:rPr>
      </w:pPr>
      <w:r w:rsidRPr="00A913E9">
        <w:rPr>
          <w:rFonts w:ascii="Times New Roman" w:eastAsia="Calibri" w:hAnsi="Times New Roman" w:cs="Times New Roman"/>
          <w:sz w:val="28"/>
          <w:szCs w:val="28"/>
          <w:lang w:val="en-US"/>
        </w:rPr>
        <w:t>25. White Paper on Education and Training Teaching and Learning Society. Strasbourg, 1995.</w:t>
      </w:r>
    </w:p>
    <w:p w:rsidR="004255DF" w:rsidRPr="00A913E9" w:rsidRDefault="004255DF" w:rsidP="000064C6">
      <w:pPr>
        <w:spacing w:after="0" w:line="240" w:lineRule="auto"/>
        <w:ind w:left="709"/>
        <w:jc w:val="both"/>
        <w:rPr>
          <w:rFonts w:ascii="Times New Roman" w:eastAsia="Calibri" w:hAnsi="Times New Roman" w:cs="Times New Roman"/>
          <w:sz w:val="28"/>
          <w:szCs w:val="28"/>
          <w:lang w:val="en-US"/>
        </w:rPr>
      </w:pPr>
      <w:r w:rsidRPr="00A913E9">
        <w:rPr>
          <w:rFonts w:ascii="Times New Roman" w:eastAsia="Calibri" w:hAnsi="Times New Roman" w:cs="Times New Roman"/>
          <w:sz w:val="28"/>
          <w:szCs w:val="28"/>
          <w:lang w:val="en-US"/>
        </w:rPr>
        <w:t xml:space="preserve">26. </w:t>
      </w:r>
      <w:proofErr w:type="spellStart"/>
      <w:r w:rsidRPr="00A913E9">
        <w:rPr>
          <w:rFonts w:ascii="Times New Roman" w:eastAsia="Calibri" w:hAnsi="Times New Roman" w:cs="Times New Roman"/>
          <w:sz w:val="28"/>
          <w:szCs w:val="28"/>
          <w:lang w:val="en-US"/>
        </w:rPr>
        <w:t>Rassekh</w:t>
      </w:r>
      <w:proofErr w:type="spellEnd"/>
      <w:r w:rsidRPr="00A913E9">
        <w:rPr>
          <w:rFonts w:ascii="Times New Roman" w:eastAsia="Calibri" w:hAnsi="Times New Roman" w:cs="Times New Roman"/>
          <w:sz w:val="28"/>
          <w:szCs w:val="28"/>
          <w:lang w:val="en-US"/>
        </w:rPr>
        <w:t xml:space="preserve"> S., </w:t>
      </w:r>
      <w:proofErr w:type="spellStart"/>
      <w:r w:rsidRPr="00A913E9">
        <w:rPr>
          <w:rFonts w:ascii="Times New Roman" w:eastAsia="Calibri" w:hAnsi="Times New Roman" w:cs="Times New Roman"/>
          <w:sz w:val="28"/>
          <w:szCs w:val="28"/>
          <w:lang w:val="en-US"/>
        </w:rPr>
        <w:t>Vaideanu</w:t>
      </w:r>
      <w:proofErr w:type="spellEnd"/>
      <w:r w:rsidRPr="00A913E9">
        <w:rPr>
          <w:rFonts w:ascii="Times New Roman" w:eastAsia="Calibri" w:hAnsi="Times New Roman" w:cs="Times New Roman"/>
          <w:sz w:val="28"/>
          <w:szCs w:val="28"/>
          <w:lang w:val="en-US"/>
        </w:rPr>
        <w:t xml:space="preserve"> G. Les </w:t>
      </w:r>
      <w:proofErr w:type="spellStart"/>
      <w:r w:rsidRPr="00A913E9">
        <w:rPr>
          <w:rFonts w:ascii="Times New Roman" w:eastAsia="Calibri" w:hAnsi="Times New Roman" w:cs="Times New Roman"/>
          <w:sz w:val="28"/>
          <w:szCs w:val="28"/>
          <w:lang w:val="en-US"/>
        </w:rPr>
        <w:t>contenus</w:t>
      </w:r>
      <w:proofErr w:type="spellEnd"/>
      <w:r w:rsidRPr="00A913E9">
        <w:rPr>
          <w:rFonts w:ascii="Times New Roman" w:eastAsia="Calibri" w:hAnsi="Times New Roman" w:cs="Times New Roman"/>
          <w:sz w:val="28"/>
          <w:szCs w:val="28"/>
          <w:lang w:val="en-US"/>
        </w:rPr>
        <w:t xml:space="preserve"> de </w:t>
      </w:r>
      <w:proofErr w:type="spellStart"/>
      <w:r w:rsidRPr="00A913E9">
        <w:rPr>
          <w:rFonts w:ascii="Times New Roman" w:eastAsia="Calibri" w:hAnsi="Times New Roman" w:cs="Times New Roman"/>
          <w:sz w:val="28"/>
          <w:szCs w:val="28"/>
          <w:lang w:val="en-US"/>
        </w:rPr>
        <w:t>l’éducation</w:t>
      </w:r>
      <w:proofErr w:type="spellEnd"/>
      <w:r w:rsidRPr="00A913E9">
        <w:rPr>
          <w:rFonts w:ascii="Times New Roman" w:eastAsia="Calibri" w:hAnsi="Times New Roman" w:cs="Times New Roman"/>
          <w:sz w:val="28"/>
          <w:szCs w:val="28"/>
          <w:lang w:val="en-US"/>
        </w:rPr>
        <w:t xml:space="preserve">. Perspectives </w:t>
      </w:r>
      <w:proofErr w:type="spellStart"/>
      <w:r w:rsidRPr="00A913E9">
        <w:rPr>
          <w:rFonts w:ascii="Times New Roman" w:eastAsia="Calibri" w:hAnsi="Times New Roman" w:cs="Times New Roman"/>
          <w:sz w:val="28"/>
          <w:szCs w:val="28"/>
          <w:lang w:val="en-US"/>
        </w:rPr>
        <w:t>mondiales</w:t>
      </w:r>
      <w:proofErr w:type="spellEnd"/>
      <w:r w:rsidRPr="00A913E9">
        <w:rPr>
          <w:rFonts w:ascii="Times New Roman" w:eastAsia="Calibri" w:hAnsi="Times New Roman" w:cs="Times New Roman"/>
          <w:sz w:val="28"/>
          <w:szCs w:val="28"/>
          <w:lang w:val="en-US"/>
        </w:rPr>
        <w:t xml:space="preserve"> </w:t>
      </w:r>
    </w:p>
    <w:p w:rsidR="004255DF" w:rsidRPr="00A913E9" w:rsidRDefault="004255DF" w:rsidP="000064C6">
      <w:pPr>
        <w:spacing w:after="0" w:line="240" w:lineRule="auto"/>
        <w:ind w:left="709"/>
        <w:jc w:val="both"/>
        <w:rPr>
          <w:rFonts w:ascii="Times New Roman" w:eastAsia="Calibri" w:hAnsi="Times New Roman" w:cs="Times New Roman"/>
          <w:sz w:val="28"/>
          <w:szCs w:val="28"/>
          <w:lang w:val="en-US"/>
        </w:rPr>
      </w:pPr>
      <w:r w:rsidRPr="00A913E9">
        <w:rPr>
          <w:rFonts w:ascii="Times New Roman" w:eastAsia="Calibri" w:hAnsi="Times New Roman" w:cs="Times New Roman"/>
          <w:sz w:val="28"/>
          <w:szCs w:val="28"/>
          <w:lang w:val="en-US"/>
        </w:rPr>
        <w:t xml:space="preserve">  </w:t>
      </w:r>
      <w:proofErr w:type="spellStart"/>
      <w:r w:rsidRPr="00A913E9">
        <w:rPr>
          <w:rFonts w:ascii="Times New Roman" w:eastAsia="Calibri" w:hAnsi="Times New Roman" w:cs="Times New Roman"/>
          <w:sz w:val="28"/>
          <w:szCs w:val="28"/>
          <w:lang w:val="en-US"/>
        </w:rPr>
        <w:t>d’ici</w:t>
      </w:r>
      <w:proofErr w:type="spellEnd"/>
      <w:r w:rsidRPr="00A913E9">
        <w:rPr>
          <w:rFonts w:ascii="Times New Roman" w:eastAsia="Calibri" w:hAnsi="Times New Roman" w:cs="Times New Roman"/>
          <w:sz w:val="28"/>
          <w:szCs w:val="28"/>
          <w:lang w:val="en-US"/>
        </w:rPr>
        <w:t xml:space="preserve"> à </w:t>
      </w:r>
      <w:proofErr w:type="spellStart"/>
      <w:r w:rsidRPr="00A913E9">
        <w:rPr>
          <w:rFonts w:ascii="Times New Roman" w:eastAsia="Calibri" w:hAnsi="Times New Roman" w:cs="Times New Roman"/>
          <w:sz w:val="28"/>
          <w:szCs w:val="28"/>
          <w:lang w:val="en-US"/>
        </w:rPr>
        <w:t>l’an</w:t>
      </w:r>
      <w:proofErr w:type="spellEnd"/>
      <w:r w:rsidRPr="00A913E9">
        <w:rPr>
          <w:rFonts w:ascii="Times New Roman" w:eastAsia="Calibri" w:hAnsi="Times New Roman" w:cs="Times New Roman"/>
          <w:sz w:val="28"/>
          <w:szCs w:val="28"/>
          <w:lang w:val="en-US"/>
        </w:rPr>
        <w:t xml:space="preserve"> 2000. Paris. 1987.</w:t>
      </w:r>
    </w:p>
    <w:p w:rsidR="004255DF" w:rsidRPr="00A913E9" w:rsidRDefault="004255DF" w:rsidP="000064C6">
      <w:pPr>
        <w:spacing w:after="0" w:line="240" w:lineRule="auto"/>
        <w:ind w:left="709"/>
        <w:jc w:val="both"/>
        <w:rPr>
          <w:rFonts w:ascii="Times New Roman" w:eastAsia="Calibri" w:hAnsi="Times New Roman" w:cs="Times New Roman"/>
          <w:sz w:val="28"/>
          <w:szCs w:val="28"/>
          <w:lang w:val="en-US"/>
        </w:rPr>
      </w:pPr>
      <w:r w:rsidRPr="00A913E9">
        <w:rPr>
          <w:rFonts w:ascii="Times New Roman" w:eastAsia="Calibri" w:hAnsi="Times New Roman" w:cs="Times New Roman"/>
          <w:sz w:val="28"/>
          <w:szCs w:val="28"/>
          <w:lang w:val="en-US"/>
        </w:rPr>
        <w:t xml:space="preserve">27. </w:t>
      </w:r>
      <w:proofErr w:type="spellStart"/>
      <w:r w:rsidRPr="00A913E9">
        <w:rPr>
          <w:rFonts w:ascii="Times New Roman" w:eastAsia="Calibri" w:hAnsi="Times New Roman" w:cs="Times New Roman"/>
          <w:sz w:val="28"/>
          <w:szCs w:val="28"/>
          <w:lang w:val="en-US"/>
        </w:rPr>
        <w:t>Aquilino</w:t>
      </w:r>
      <w:proofErr w:type="spellEnd"/>
      <w:r w:rsidRPr="00A913E9">
        <w:rPr>
          <w:rFonts w:ascii="Times New Roman" w:eastAsia="Calibri" w:hAnsi="Times New Roman" w:cs="Times New Roman"/>
          <w:sz w:val="28"/>
          <w:szCs w:val="28"/>
          <w:lang w:val="en-US"/>
        </w:rPr>
        <w:t xml:space="preserve"> Sánchez Pérez </w:t>
      </w:r>
      <w:proofErr w:type="spellStart"/>
      <w:r w:rsidRPr="00A913E9">
        <w:rPr>
          <w:rFonts w:ascii="Times New Roman" w:eastAsia="Calibri" w:hAnsi="Times New Roman" w:cs="Times New Roman"/>
          <w:sz w:val="28"/>
          <w:szCs w:val="28"/>
          <w:lang w:val="en-US"/>
        </w:rPr>
        <w:t>Hacia</w:t>
      </w:r>
      <w:proofErr w:type="spellEnd"/>
      <w:r w:rsidRPr="00A913E9">
        <w:rPr>
          <w:rFonts w:ascii="Times New Roman" w:eastAsia="Calibri" w:hAnsi="Times New Roman" w:cs="Times New Roman"/>
          <w:sz w:val="28"/>
          <w:szCs w:val="28"/>
          <w:lang w:val="en-US"/>
        </w:rPr>
        <w:t xml:space="preserve"> un </w:t>
      </w:r>
      <w:proofErr w:type="spellStart"/>
      <w:r w:rsidRPr="00A913E9">
        <w:rPr>
          <w:rFonts w:ascii="Times New Roman" w:eastAsia="Calibri" w:hAnsi="Times New Roman" w:cs="Times New Roman"/>
          <w:sz w:val="28"/>
          <w:szCs w:val="28"/>
          <w:lang w:val="en-US"/>
        </w:rPr>
        <w:t>metodo</w:t>
      </w:r>
      <w:proofErr w:type="spellEnd"/>
      <w:r w:rsidRPr="00A913E9">
        <w:rPr>
          <w:rFonts w:ascii="Times New Roman" w:eastAsia="Calibri" w:hAnsi="Times New Roman" w:cs="Times New Roman"/>
          <w:sz w:val="28"/>
          <w:szCs w:val="28"/>
          <w:lang w:val="en-US"/>
        </w:rPr>
        <w:t xml:space="preserve"> integral </w:t>
      </w:r>
      <w:proofErr w:type="spellStart"/>
      <w:r w:rsidRPr="00A913E9">
        <w:rPr>
          <w:rFonts w:ascii="Times New Roman" w:eastAsia="Calibri" w:hAnsi="Times New Roman" w:cs="Times New Roman"/>
          <w:sz w:val="28"/>
          <w:szCs w:val="28"/>
          <w:lang w:val="en-US"/>
        </w:rPr>
        <w:t>en</w:t>
      </w:r>
      <w:proofErr w:type="spellEnd"/>
      <w:r w:rsidRPr="00A913E9">
        <w:rPr>
          <w:rFonts w:ascii="Times New Roman" w:eastAsia="Calibri" w:hAnsi="Times New Roman" w:cs="Times New Roman"/>
          <w:sz w:val="28"/>
          <w:szCs w:val="28"/>
          <w:lang w:val="en-US"/>
        </w:rPr>
        <w:t xml:space="preserve"> la </w:t>
      </w:r>
      <w:proofErr w:type="spellStart"/>
      <w:r w:rsidRPr="00A913E9">
        <w:rPr>
          <w:rFonts w:ascii="Times New Roman" w:eastAsia="Calibri" w:hAnsi="Times New Roman" w:cs="Times New Roman"/>
          <w:sz w:val="28"/>
          <w:szCs w:val="28"/>
          <w:lang w:val="en-US"/>
        </w:rPr>
        <w:t>ēnsenñanza</w:t>
      </w:r>
      <w:proofErr w:type="spellEnd"/>
      <w:r w:rsidRPr="00A913E9">
        <w:rPr>
          <w:rFonts w:ascii="Times New Roman" w:eastAsia="Calibri" w:hAnsi="Times New Roman" w:cs="Times New Roman"/>
          <w:sz w:val="28"/>
          <w:szCs w:val="28"/>
          <w:lang w:val="en-US"/>
        </w:rPr>
        <w:t xml:space="preserve"> de </w:t>
      </w:r>
      <w:proofErr w:type="spellStart"/>
      <w:r w:rsidRPr="00A913E9">
        <w:rPr>
          <w:rFonts w:ascii="Times New Roman" w:eastAsia="Calibri" w:hAnsi="Times New Roman" w:cs="Times New Roman"/>
          <w:sz w:val="28"/>
          <w:szCs w:val="28"/>
          <w:lang w:val="en-US"/>
        </w:rPr>
        <w:t>idiomas</w:t>
      </w:r>
      <w:proofErr w:type="spellEnd"/>
      <w:r w:rsidRPr="00A913E9">
        <w:rPr>
          <w:rFonts w:ascii="Times New Roman" w:eastAsia="Calibri" w:hAnsi="Times New Roman" w:cs="Times New Roman"/>
          <w:sz w:val="28"/>
          <w:szCs w:val="28"/>
          <w:lang w:val="en-US"/>
        </w:rPr>
        <w:t xml:space="preserve"> (</w:t>
      </w:r>
      <w:proofErr w:type="spellStart"/>
      <w:r w:rsidRPr="00A913E9">
        <w:rPr>
          <w:rFonts w:ascii="Times New Roman" w:eastAsia="Calibri" w:hAnsi="Times New Roman" w:cs="Times New Roman"/>
          <w:sz w:val="28"/>
          <w:szCs w:val="28"/>
          <w:lang w:val="en-US"/>
        </w:rPr>
        <w:t>estudio</w:t>
      </w:r>
      <w:proofErr w:type="spellEnd"/>
      <w:r w:rsidRPr="00A913E9">
        <w:rPr>
          <w:rFonts w:ascii="Times New Roman" w:eastAsia="Calibri" w:hAnsi="Times New Roman" w:cs="Times New Roman"/>
          <w:sz w:val="28"/>
          <w:szCs w:val="28"/>
          <w:lang w:val="en-US"/>
        </w:rPr>
        <w:t xml:space="preserve"> </w:t>
      </w:r>
      <w:proofErr w:type="spellStart"/>
      <w:r w:rsidRPr="00A913E9">
        <w:rPr>
          <w:rFonts w:ascii="Times New Roman" w:eastAsia="Calibri" w:hAnsi="Times New Roman" w:cs="Times New Roman"/>
          <w:sz w:val="28"/>
          <w:szCs w:val="28"/>
          <w:lang w:val="en-US"/>
        </w:rPr>
        <w:t>analitico</w:t>
      </w:r>
      <w:proofErr w:type="spellEnd"/>
      <w:r w:rsidRPr="00A913E9">
        <w:rPr>
          <w:rFonts w:ascii="Times New Roman" w:eastAsia="Calibri" w:hAnsi="Times New Roman" w:cs="Times New Roman"/>
          <w:sz w:val="28"/>
          <w:szCs w:val="28"/>
          <w:lang w:val="en-US"/>
        </w:rPr>
        <w:t>). SGEL, S.A., 1993., Madrid.</w:t>
      </w:r>
    </w:p>
    <w:p w:rsidR="004255DF" w:rsidRPr="00A913E9" w:rsidRDefault="004255DF" w:rsidP="000064C6">
      <w:pPr>
        <w:spacing w:after="0" w:line="240" w:lineRule="auto"/>
        <w:ind w:left="709"/>
        <w:jc w:val="both"/>
        <w:rPr>
          <w:rFonts w:ascii="Times New Roman" w:eastAsia="Calibri" w:hAnsi="Times New Roman" w:cs="Times New Roman"/>
          <w:sz w:val="28"/>
          <w:szCs w:val="28"/>
          <w:lang w:val="de-DE"/>
        </w:rPr>
      </w:pPr>
      <w:r w:rsidRPr="00A913E9">
        <w:rPr>
          <w:rFonts w:ascii="Times New Roman" w:eastAsia="Calibri" w:hAnsi="Times New Roman" w:cs="Times New Roman"/>
          <w:sz w:val="28"/>
          <w:szCs w:val="28"/>
          <w:lang w:val="en-US"/>
        </w:rPr>
        <w:lastRenderedPageBreak/>
        <w:t>28.</w:t>
      </w:r>
      <w:r w:rsidRPr="00A913E9">
        <w:rPr>
          <w:rFonts w:ascii="Times New Roman" w:eastAsia="Calibri" w:hAnsi="Times New Roman" w:cs="Times New Roman"/>
          <w:sz w:val="28"/>
          <w:szCs w:val="28"/>
          <w:lang w:val="de-DE"/>
        </w:rPr>
        <w:t xml:space="preserve"> </w:t>
      </w:r>
      <w:proofErr w:type="spellStart"/>
      <w:r w:rsidRPr="00A913E9">
        <w:rPr>
          <w:rFonts w:ascii="Times New Roman" w:eastAsia="Calibri" w:hAnsi="Times New Roman" w:cs="Times New Roman"/>
          <w:sz w:val="28"/>
          <w:szCs w:val="28"/>
          <w:lang w:val="de-DE"/>
        </w:rPr>
        <w:t>Butzkam</w:t>
      </w:r>
      <w:proofErr w:type="spellEnd"/>
      <w:r w:rsidRPr="00A913E9">
        <w:rPr>
          <w:rFonts w:ascii="Times New Roman" w:eastAsia="Calibri" w:hAnsi="Times New Roman" w:cs="Times New Roman"/>
          <w:sz w:val="28"/>
          <w:szCs w:val="28"/>
          <w:lang w:val="de-DE"/>
        </w:rPr>
        <w:t xml:space="preserve"> Wolfgang. Eine neue Methodik für den Fremdsprachenunterricht.</w:t>
      </w:r>
      <w:r w:rsidRPr="00A913E9">
        <w:rPr>
          <w:rFonts w:ascii="Times New Roman" w:eastAsia="Calibri" w:hAnsi="Times New Roman" w:cs="Times New Roman"/>
          <w:sz w:val="28"/>
          <w:szCs w:val="28"/>
          <w:lang w:val="en-US"/>
        </w:rPr>
        <w:t xml:space="preserve"> </w:t>
      </w:r>
      <w:r w:rsidRPr="00A913E9">
        <w:rPr>
          <w:rFonts w:ascii="Times New Roman" w:eastAsia="Calibri" w:hAnsi="Times New Roman" w:cs="Times New Roman"/>
          <w:sz w:val="28"/>
          <w:szCs w:val="28"/>
          <w:lang w:val="de-DE"/>
        </w:rPr>
        <w:t>Tübingen und Basel. 2004.</w:t>
      </w:r>
    </w:p>
    <w:p w:rsidR="004255DF" w:rsidRPr="00A913E9" w:rsidRDefault="004255DF" w:rsidP="000064C6">
      <w:pPr>
        <w:spacing w:after="0" w:line="240" w:lineRule="auto"/>
        <w:ind w:left="709"/>
        <w:jc w:val="both"/>
        <w:rPr>
          <w:rFonts w:ascii="Times New Roman" w:eastAsia="Calibri" w:hAnsi="Times New Roman" w:cs="Times New Roman"/>
          <w:sz w:val="28"/>
          <w:szCs w:val="28"/>
          <w:lang w:val="de-DE"/>
        </w:rPr>
      </w:pPr>
      <w:r w:rsidRPr="00A913E9">
        <w:rPr>
          <w:rFonts w:ascii="Times New Roman" w:eastAsia="Calibri" w:hAnsi="Times New Roman" w:cs="Times New Roman"/>
          <w:sz w:val="28"/>
          <w:szCs w:val="28"/>
          <w:lang w:val="en-US"/>
        </w:rPr>
        <w:t xml:space="preserve">29. </w:t>
      </w:r>
      <w:r w:rsidRPr="00A913E9">
        <w:rPr>
          <w:rFonts w:ascii="Times New Roman" w:eastAsia="Calibri" w:hAnsi="Times New Roman" w:cs="Times New Roman"/>
          <w:sz w:val="28"/>
          <w:szCs w:val="28"/>
          <w:lang w:val="de-DE"/>
        </w:rPr>
        <w:t>Kleinschroth</w:t>
      </w:r>
      <w:r w:rsidRPr="00A913E9">
        <w:rPr>
          <w:rFonts w:ascii="Times New Roman" w:eastAsia="Calibri" w:hAnsi="Times New Roman" w:cs="Times New Roman"/>
          <w:sz w:val="28"/>
          <w:szCs w:val="28"/>
          <w:lang w:val="en-US"/>
        </w:rPr>
        <w:t xml:space="preserve"> </w:t>
      </w:r>
      <w:r w:rsidRPr="00A913E9">
        <w:rPr>
          <w:rFonts w:ascii="Times New Roman" w:eastAsia="Calibri" w:hAnsi="Times New Roman" w:cs="Times New Roman"/>
          <w:sz w:val="28"/>
          <w:szCs w:val="28"/>
          <w:lang w:val="de-DE"/>
        </w:rPr>
        <w:t>Robert</w:t>
      </w:r>
      <w:r w:rsidRPr="00A913E9">
        <w:rPr>
          <w:rFonts w:ascii="Times New Roman" w:eastAsia="Calibri" w:hAnsi="Times New Roman" w:cs="Times New Roman"/>
          <w:sz w:val="28"/>
          <w:szCs w:val="28"/>
          <w:lang w:val="en-US"/>
        </w:rPr>
        <w:t xml:space="preserve">. </w:t>
      </w:r>
      <w:r w:rsidRPr="00A913E9">
        <w:rPr>
          <w:rFonts w:ascii="Times New Roman" w:eastAsia="Calibri" w:hAnsi="Times New Roman" w:cs="Times New Roman"/>
          <w:sz w:val="28"/>
          <w:szCs w:val="28"/>
          <w:lang w:val="de-DE"/>
        </w:rPr>
        <w:t>Sprachen</w:t>
      </w:r>
      <w:r w:rsidRPr="00A913E9">
        <w:rPr>
          <w:rFonts w:ascii="Times New Roman" w:eastAsia="Calibri" w:hAnsi="Times New Roman" w:cs="Times New Roman"/>
          <w:sz w:val="28"/>
          <w:szCs w:val="28"/>
          <w:lang w:val="en-US"/>
        </w:rPr>
        <w:t xml:space="preserve"> </w:t>
      </w:r>
      <w:r w:rsidRPr="00A913E9">
        <w:rPr>
          <w:rFonts w:ascii="Times New Roman" w:eastAsia="Calibri" w:hAnsi="Times New Roman" w:cs="Times New Roman"/>
          <w:sz w:val="28"/>
          <w:szCs w:val="28"/>
          <w:lang w:val="de-DE"/>
        </w:rPr>
        <w:t>lernen</w:t>
      </w:r>
      <w:r w:rsidRPr="00A913E9">
        <w:rPr>
          <w:rFonts w:ascii="Times New Roman" w:eastAsia="Calibri" w:hAnsi="Times New Roman" w:cs="Times New Roman"/>
          <w:sz w:val="28"/>
          <w:szCs w:val="28"/>
          <w:lang w:val="en-US"/>
        </w:rPr>
        <w:t xml:space="preserve">. </w:t>
      </w:r>
      <w:r w:rsidRPr="00A913E9">
        <w:rPr>
          <w:rFonts w:ascii="Times New Roman" w:eastAsia="Calibri" w:hAnsi="Times New Roman" w:cs="Times New Roman"/>
          <w:sz w:val="28"/>
          <w:szCs w:val="28"/>
          <w:lang w:val="de-DE"/>
        </w:rPr>
        <w:t xml:space="preserve">Der Schlüssel zur richtigen Technik. </w:t>
      </w:r>
    </w:p>
    <w:p w:rsidR="004255DF" w:rsidRPr="00A913E9" w:rsidRDefault="004255DF" w:rsidP="000064C6">
      <w:pPr>
        <w:spacing w:after="0" w:line="240" w:lineRule="auto"/>
        <w:ind w:left="709" w:right="567"/>
        <w:jc w:val="both"/>
        <w:rPr>
          <w:rFonts w:ascii="Times New Roman" w:eastAsia="Calibri" w:hAnsi="Times New Roman" w:cs="Times New Roman"/>
          <w:sz w:val="28"/>
          <w:szCs w:val="28"/>
          <w:lang w:val="de-DE"/>
        </w:rPr>
      </w:pPr>
      <w:r w:rsidRPr="00A913E9">
        <w:rPr>
          <w:rFonts w:ascii="Times New Roman" w:eastAsia="Calibri" w:hAnsi="Times New Roman" w:cs="Times New Roman"/>
          <w:sz w:val="28"/>
          <w:szCs w:val="28"/>
          <w:lang w:val="en-US"/>
        </w:rPr>
        <w:t xml:space="preserve">  </w:t>
      </w:r>
      <w:r w:rsidRPr="00A913E9">
        <w:rPr>
          <w:rFonts w:ascii="Times New Roman" w:eastAsia="Calibri" w:hAnsi="Times New Roman" w:cs="Times New Roman"/>
          <w:sz w:val="28"/>
          <w:szCs w:val="28"/>
          <w:lang w:val="de-DE"/>
        </w:rPr>
        <w:t>Reinbek bei Hamburg. 2003.</w:t>
      </w:r>
    </w:p>
    <w:p w:rsidR="004255DF" w:rsidRPr="00A913E9" w:rsidRDefault="004255DF" w:rsidP="000064C6">
      <w:pPr>
        <w:spacing w:after="0" w:line="240" w:lineRule="auto"/>
        <w:ind w:left="709" w:right="567"/>
        <w:jc w:val="both"/>
        <w:rPr>
          <w:rFonts w:ascii="Times New Roman" w:eastAsia="Calibri" w:hAnsi="Times New Roman" w:cs="Times New Roman"/>
          <w:sz w:val="28"/>
          <w:szCs w:val="28"/>
          <w:lang w:val="de-DE"/>
        </w:rPr>
      </w:pPr>
      <w:r w:rsidRPr="00A913E9">
        <w:rPr>
          <w:rFonts w:ascii="Times New Roman" w:eastAsia="Calibri" w:hAnsi="Times New Roman" w:cs="Times New Roman"/>
          <w:sz w:val="28"/>
          <w:szCs w:val="28"/>
          <w:lang w:val="en-US"/>
        </w:rPr>
        <w:t xml:space="preserve">30. </w:t>
      </w:r>
      <w:r w:rsidRPr="00A913E9">
        <w:rPr>
          <w:rFonts w:ascii="Times New Roman" w:eastAsia="Calibri" w:hAnsi="Times New Roman" w:cs="Times New Roman"/>
          <w:sz w:val="28"/>
          <w:szCs w:val="28"/>
          <w:lang w:val="de-DE"/>
        </w:rPr>
        <w:t>Schuster</w:t>
      </w:r>
      <w:r w:rsidRPr="00A913E9">
        <w:rPr>
          <w:rFonts w:ascii="Times New Roman" w:eastAsia="Calibri" w:hAnsi="Times New Roman" w:cs="Times New Roman"/>
          <w:sz w:val="28"/>
          <w:szCs w:val="28"/>
          <w:lang w:val="en-US"/>
        </w:rPr>
        <w:t xml:space="preserve"> </w:t>
      </w:r>
      <w:r w:rsidRPr="00A913E9">
        <w:rPr>
          <w:rFonts w:ascii="Times New Roman" w:eastAsia="Calibri" w:hAnsi="Times New Roman" w:cs="Times New Roman"/>
          <w:sz w:val="28"/>
          <w:szCs w:val="28"/>
          <w:lang w:val="de-DE"/>
        </w:rPr>
        <w:t>Karl</w:t>
      </w:r>
      <w:r w:rsidRPr="00A913E9">
        <w:rPr>
          <w:rFonts w:ascii="Times New Roman" w:eastAsia="Calibri" w:hAnsi="Times New Roman" w:cs="Times New Roman"/>
          <w:sz w:val="28"/>
          <w:szCs w:val="28"/>
          <w:lang w:val="en-US"/>
        </w:rPr>
        <w:t xml:space="preserve">. </w:t>
      </w:r>
      <w:proofErr w:type="spellStart"/>
      <w:r w:rsidRPr="00A913E9">
        <w:rPr>
          <w:rFonts w:ascii="Times New Roman" w:eastAsia="Calibri" w:hAnsi="Times New Roman" w:cs="Times New Roman"/>
          <w:sz w:val="28"/>
          <w:szCs w:val="28"/>
          <w:lang w:val="de-DE"/>
        </w:rPr>
        <w:t>Einf</w:t>
      </w:r>
      <w:proofErr w:type="spellEnd"/>
      <w:r w:rsidRPr="00A913E9">
        <w:rPr>
          <w:rFonts w:ascii="Times New Roman" w:eastAsia="Calibri" w:hAnsi="Times New Roman" w:cs="Times New Roman"/>
          <w:sz w:val="28"/>
          <w:szCs w:val="28"/>
          <w:lang w:val="en-US"/>
        </w:rPr>
        <w:t>ü</w:t>
      </w:r>
      <w:proofErr w:type="spellStart"/>
      <w:r w:rsidRPr="00A913E9">
        <w:rPr>
          <w:rFonts w:ascii="Times New Roman" w:eastAsia="Calibri" w:hAnsi="Times New Roman" w:cs="Times New Roman"/>
          <w:sz w:val="28"/>
          <w:szCs w:val="28"/>
          <w:lang w:val="de-DE"/>
        </w:rPr>
        <w:t>hrung</w:t>
      </w:r>
      <w:proofErr w:type="spellEnd"/>
      <w:r w:rsidRPr="00A913E9">
        <w:rPr>
          <w:rFonts w:ascii="Times New Roman" w:eastAsia="Calibri" w:hAnsi="Times New Roman" w:cs="Times New Roman"/>
          <w:sz w:val="28"/>
          <w:szCs w:val="28"/>
          <w:lang w:val="en-US"/>
        </w:rPr>
        <w:t xml:space="preserve"> </w:t>
      </w:r>
      <w:r w:rsidRPr="00A913E9">
        <w:rPr>
          <w:rFonts w:ascii="Times New Roman" w:eastAsia="Calibri" w:hAnsi="Times New Roman" w:cs="Times New Roman"/>
          <w:sz w:val="28"/>
          <w:szCs w:val="28"/>
          <w:lang w:val="de-DE"/>
        </w:rPr>
        <w:t>in</w:t>
      </w:r>
      <w:r w:rsidRPr="00A913E9">
        <w:rPr>
          <w:rFonts w:ascii="Times New Roman" w:eastAsia="Calibri" w:hAnsi="Times New Roman" w:cs="Times New Roman"/>
          <w:sz w:val="28"/>
          <w:szCs w:val="28"/>
          <w:lang w:val="en-US"/>
        </w:rPr>
        <w:t xml:space="preserve"> </w:t>
      </w:r>
      <w:r w:rsidRPr="00A913E9">
        <w:rPr>
          <w:rFonts w:ascii="Times New Roman" w:eastAsia="Calibri" w:hAnsi="Times New Roman" w:cs="Times New Roman"/>
          <w:sz w:val="28"/>
          <w:szCs w:val="28"/>
          <w:lang w:val="de-DE"/>
        </w:rPr>
        <w:t>die</w:t>
      </w:r>
      <w:r w:rsidRPr="00A913E9">
        <w:rPr>
          <w:rFonts w:ascii="Times New Roman" w:eastAsia="Calibri" w:hAnsi="Times New Roman" w:cs="Times New Roman"/>
          <w:sz w:val="28"/>
          <w:szCs w:val="28"/>
          <w:lang w:val="en-US"/>
        </w:rPr>
        <w:t xml:space="preserve"> </w:t>
      </w:r>
      <w:r w:rsidRPr="00A913E9">
        <w:rPr>
          <w:rFonts w:ascii="Times New Roman" w:eastAsia="Calibri" w:hAnsi="Times New Roman" w:cs="Times New Roman"/>
          <w:sz w:val="28"/>
          <w:szCs w:val="28"/>
          <w:lang w:val="de-DE"/>
        </w:rPr>
        <w:t>Fachdidaktik</w:t>
      </w:r>
      <w:r w:rsidRPr="00A913E9">
        <w:rPr>
          <w:rFonts w:ascii="Times New Roman" w:eastAsia="Calibri" w:hAnsi="Times New Roman" w:cs="Times New Roman"/>
          <w:sz w:val="28"/>
          <w:szCs w:val="28"/>
          <w:lang w:val="en-US"/>
        </w:rPr>
        <w:t xml:space="preserve"> </w:t>
      </w:r>
      <w:r w:rsidRPr="00A913E9">
        <w:rPr>
          <w:rFonts w:ascii="Times New Roman" w:eastAsia="Calibri" w:hAnsi="Times New Roman" w:cs="Times New Roman"/>
          <w:sz w:val="28"/>
          <w:szCs w:val="28"/>
          <w:lang w:val="de-DE"/>
        </w:rPr>
        <w:t>Deutsch</w:t>
      </w:r>
      <w:r w:rsidRPr="00A913E9">
        <w:rPr>
          <w:rFonts w:ascii="Times New Roman" w:eastAsia="Calibri" w:hAnsi="Times New Roman" w:cs="Times New Roman"/>
          <w:sz w:val="28"/>
          <w:szCs w:val="28"/>
          <w:lang w:val="en-US"/>
        </w:rPr>
        <w:t xml:space="preserve">. </w:t>
      </w:r>
      <w:r w:rsidRPr="00A913E9">
        <w:rPr>
          <w:rFonts w:ascii="Times New Roman" w:eastAsia="Calibri" w:hAnsi="Times New Roman" w:cs="Times New Roman"/>
          <w:sz w:val="28"/>
          <w:szCs w:val="28"/>
          <w:lang w:val="de-DE"/>
        </w:rPr>
        <w:t xml:space="preserve">Schneider Verlag </w:t>
      </w:r>
    </w:p>
    <w:p w:rsidR="004255DF" w:rsidRPr="00A913E9" w:rsidRDefault="004255DF" w:rsidP="000064C6">
      <w:pPr>
        <w:spacing w:after="0" w:line="240" w:lineRule="auto"/>
        <w:ind w:left="709" w:right="567"/>
        <w:jc w:val="both"/>
        <w:rPr>
          <w:rFonts w:ascii="Times New Roman" w:eastAsia="Calibri" w:hAnsi="Times New Roman" w:cs="Times New Roman"/>
          <w:sz w:val="28"/>
          <w:szCs w:val="28"/>
        </w:rPr>
      </w:pPr>
      <w:r w:rsidRPr="00A913E9">
        <w:rPr>
          <w:rFonts w:ascii="Times New Roman" w:eastAsia="Calibri" w:hAnsi="Times New Roman" w:cs="Times New Roman"/>
          <w:sz w:val="28"/>
          <w:szCs w:val="28"/>
          <w:lang w:val="en-US"/>
        </w:rPr>
        <w:t xml:space="preserve">  </w:t>
      </w:r>
      <w:proofErr w:type="spellStart"/>
      <w:r w:rsidRPr="00A913E9">
        <w:rPr>
          <w:rFonts w:ascii="Times New Roman" w:eastAsia="Calibri" w:hAnsi="Times New Roman" w:cs="Times New Roman"/>
          <w:sz w:val="28"/>
          <w:szCs w:val="28"/>
          <w:lang w:val="de-DE"/>
        </w:rPr>
        <w:t>Hohengehen</w:t>
      </w:r>
      <w:proofErr w:type="spellEnd"/>
      <w:r w:rsidRPr="00A913E9">
        <w:rPr>
          <w:rFonts w:ascii="Times New Roman" w:eastAsia="Calibri" w:hAnsi="Times New Roman" w:cs="Times New Roman"/>
          <w:sz w:val="28"/>
          <w:szCs w:val="28"/>
          <w:lang w:val="en-US"/>
        </w:rPr>
        <w:t xml:space="preserve"> </w:t>
      </w:r>
      <w:r w:rsidRPr="00A913E9">
        <w:rPr>
          <w:rFonts w:ascii="Times New Roman" w:eastAsia="Calibri" w:hAnsi="Times New Roman" w:cs="Times New Roman"/>
          <w:sz w:val="28"/>
          <w:szCs w:val="28"/>
          <w:lang w:val="de-DE"/>
        </w:rPr>
        <w:t>GmbH</w:t>
      </w:r>
      <w:r w:rsidRPr="00A913E9">
        <w:rPr>
          <w:rFonts w:ascii="Times New Roman" w:eastAsia="Calibri" w:hAnsi="Times New Roman" w:cs="Times New Roman"/>
          <w:sz w:val="28"/>
          <w:szCs w:val="28"/>
          <w:lang w:val="en-US"/>
        </w:rPr>
        <w:t xml:space="preserve">. </w:t>
      </w:r>
      <w:proofErr w:type="spellStart"/>
      <w:r w:rsidRPr="00A913E9">
        <w:rPr>
          <w:rFonts w:ascii="Times New Roman" w:eastAsia="Calibri" w:hAnsi="Times New Roman" w:cs="Times New Roman"/>
          <w:sz w:val="28"/>
          <w:szCs w:val="28"/>
          <w:lang w:val="de-DE"/>
        </w:rPr>
        <w:t>Baltmannsweiler</w:t>
      </w:r>
      <w:proofErr w:type="spellEnd"/>
      <w:r w:rsidRPr="00A913E9">
        <w:rPr>
          <w:rFonts w:ascii="Times New Roman" w:eastAsia="Calibri" w:hAnsi="Times New Roman" w:cs="Times New Roman"/>
          <w:sz w:val="28"/>
          <w:szCs w:val="28"/>
          <w:lang w:val="de-DE"/>
        </w:rPr>
        <w:t>. 2003.</w:t>
      </w:r>
    </w:p>
    <w:p w:rsidR="004255DF" w:rsidRPr="00A913E9" w:rsidRDefault="004255DF" w:rsidP="000064C6">
      <w:pPr>
        <w:spacing w:after="0" w:line="240" w:lineRule="auto"/>
        <w:ind w:left="709" w:right="567"/>
        <w:jc w:val="both"/>
        <w:rPr>
          <w:rFonts w:ascii="Times New Roman" w:eastAsia="Calibri" w:hAnsi="Times New Roman" w:cs="Times New Roman"/>
          <w:sz w:val="28"/>
          <w:szCs w:val="28"/>
        </w:rPr>
      </w:pPr>
    </w:p>
    <w:sectPr w:rsidR="004255DF" w:rsidRPr="00A913E9" w:rsidSect="00DE22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9070E"/>
    <w:multiLevelType w:val="hybridMultilevel"/>
    <w:tmpl w:val="59C4287E"/>
    <w:lvl w:ilvl="0" w:tplc="AA727B3E">
      <w:start w:val="2"/>
      <w:numFmt w:val="decimal"/>
      <w:lvlText w:val="%1."/>
      <w:lvlJc w:val="left"/>
      <w:pPr>
        <w:tabs>
          <w:tab w:val="num" w:pos="900"/>
        </w:tabs>
        <w:ind w:left="900" w:hanging="360"/>
      </w:pPr>
      <w:rPr>
        <w:rFonts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1">
    <w:nsid w:val="17106F17"/>
    <w:multiLevelType w:val="hybridMultilevel"/>
    <w:tmpl w:val="6868D274"/>
    <w:lvl w:ilvl="0" w:tplc="E2B01734">
      <w:start w:val="1"/>
      <w:numFmt w:val="decimal"/>
      <w:lvlText w:val="%1."/>
      <w:lvlJc w:val="left"/>
      <w:pPr>
        <w:tabs>
          <w:tab w:val="num" w:pos="1174"/>
        </w:tabs>
        <w:ind w:left="1174" w:hanging="465"/>
      </w:p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2">
    <w:nsid w:val="21B555A0"/>
    <w:multiLevelType w:val="hybridMultilevel"/>
    <w:tmpl w:val="27FC4CC8"/>
    <w:lvl w:ilvl="0" w:tplc="04190001">
      <w:start w:val="1"/>
      <w:numFmt w:val="bullet"/>
      <w:lvlText w:val=""/>
      <w:lvlJc w:val="left"/>
      <w:pPr>
        <w:tabs>
          <w:tab w:val="num" w:pos="2138"/>
        </w:tabs>
        <w:ind w:left="2138" w:hanging="360"/>
      </w:pPr>
      <w:rPr>
        <w:rFonts w:ascii="Symbol" w:hAnsi="Symbol" w:cs="Symbol" w:hint="default"/>
      </w:rPr>
    </w:lvl>
    <w:lvl w:ilvl="1" w:tplc="04190003">
      <w:start w:val="1"/>
      <w:numFmt w:val="bullet"/>
      <w:lvlText w:val="o"/>
      <w:lvlJc w:val="left"/>
      <w:pPr>
        <w:tabs>
          <w:tab w:val="num" w:pos="2858"/>
        </w:tabs>
        <w:ind w:left="2858" w:hanging="360"/>
      </w:pPr>
      <w:rPr>
        <w:rFonts w:ascii="Courier New" w:hAnsi="Courier New" w:cs="Courier New" w:hint="default"/>
      </w:rPr>
    </w:lvl>
    <w:lvl w:ilvl="2" w:tplc="04190005">
      <w:start w:val="1"/>
      <w:numFmt w:val="bullet"/>
      <w:lvlText w:val=""/>
      <w:lvlJc w:val="left"/>
      <w:pPr>
        <w:tabs>
          <w:tab w:val="num" w:pos="3578"/>
        </w:tabs>
        <w:ind w:left="3578" w:hanging="360"/>
      </w:pPr>
      <w:rPr>
        <w:rFonts w:ascii="Wingdings" w:hAnsi="Wingdings" w:cs="Wingdings" w:hint="default"/>
      </w:rPr>
    </w:lvl>
    <w:lvl w:ilvl="3" w:tplc="04190001">
      <w:start w:val="1"/>
      <w:numFmt w:val="bullet"/>
      <w:lvlText w:val=""/>
      <w:lvlJc w:val="left"/>
      <w:pPr>
        <w:tabs>
          <w:tab w:val="num" w:pos="4298"/>
        </w:tabs>
        <w:ind w:left="4298" w:hanging="360"/>
      </w:pPr>
      <w:rPr>
        <w:rFonts w:ascii="Symbol" w:hAnsi="Symbol" w:cs="Symbol" w:hint="default"/>
      </w:rPr>
    </w:lvl>
    <w:lvl w:ilvl="4" w:tplc="04190003">
      <w:start w:val="1"/>
      <w:numFmt w:val="bullet"/>
      <w:lvlText w:val="o"/>
      <w:lvlJc w:val="left"/>
      <w:pPr>
        <w:tabs>
          <w:tab w:val="num" w:pos="5018"/>
        </w:tabs>
        <w:ind w:left="5018" w:hanging="360"/>
      </w:pPr>
      <w:rPr>
        <w:rFonts w:ascii="Courier New" w:hAnsi="Courier New" w:cs="Courier New" w:hint="default"/>
      </w:rPr>
    </w:lvl>
    <w:lvl w:ilvl="5" w:tplc="04190005">
      <w:start w:val="1"/>
      <w:numFmt w:val="bullet"/>
      <w:lvlText w:val=""/>
      <w:lvlJc w:val="left"/>
      <w:pPr>
        <w:tabs>
          <w:tab w:val="num" w:pos="5738"/>
        </w:tabs>
        <w:ind w:left="5738" w:hanging="360"/>
      </w:pPr>
      <w:rPr>
        <w:rFonts w:ascii="Wingdings" w:hAnsi="Wingdings" w:cs="Wingdings" w:hint="default"/>
      </w:rPr>
    </w:lvl>
    <w:lvl w:ilvl="6" w:tplc="04190001">
      <w:start w:val="1"/>
      <w:numFmt w:val="bullet"/>
      <w:lvlText w:val=""/>
      <w:lvlJc w:val="left"/>
      <w:pPr>
        <w:tabs>
          <w:tab w:val="num" w:pos="6458"/>
        </w:tabs>
        <w:ind w:left="6458" w:hanging="360"/>
      </w:pPr>
      <w:rPr>
        <w:rFonts w:ascii="Symbol" w:hAnsi="Symbol" w:cs="Symbol" w:hint="default"/>
      </w:rPr>
    </w:lvl>
    <w:lvl w:ilvl="7" w:tplc="04190003">
      <w:start w:val="1"/>
      <w:numFmt w:val="bullet"/>
      <w:lvlText w:val="o"/>
      <w:lvlJc w:val="left"/>
      <w:pPr>
        <w:tabs>
          <w:tab w:val="num" w:pos="7178"/>
        </w:tabs>
        <w:ind w:left="7178" w:hanging="360"/>
      </w:pPr>
      <w:rPr>
        <w:rFonts w:ascii="Courier New" w:hAnsi="Courier New" w:cs="Courier New" w:hint="default"/>
      </w:rPr>
    </w:lvl>
    <w:lvl w:ilvl="8" w:tplc="04190005">
      <w:start w:val="1"/>
      <w:numFmt w:val="bullet"/>
      <w:lvlText w:val=""/>
      <w:lvlJc w:val="left"/>
      <w:pPr>
        <w:tabs>
          <w:tab w:val="num" w:pos="7898"/>
        </w:tabs>
        <w:ind w:left="7898" w:hanging="360"/>
      </w:pPr>
      <w:rPr>
        <w:rFonts w:ascii="Wingdings" w:hAnsi="Wingdings" w:cs="Wingdings" w:hint="default"/>
      </w:rPr>
    </w:lvl>
  </w:abstractNum>
  <w:abstractNum w:abstractNumId="3">
    <w:nsid w:val="350E0B53"/>
    <w:multiLevelType w:val="hybridMultilevel"/>
    <w:tmpl w:val="97CAAE72"/>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5F797E34"/>
    <w:multiLevelType w:val="hybridMultilevel"/>
    <w:tmpl w:val="51F471DE"/>
    <w:lvl w:ilvl="0" w:tplc="E6025A02">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21B6C43"/>
    <w:multiLevelType w:val="hybridMultilevel"/>
    <w:tmpl w:val="4580AC10"/>
    <w:lvl w:ilvl="0" w:tplc="04190001">
      <w:start w:val="1"/>
      <w:numFmt w:val="bullet"/>
      <w:lvlText w:val=""/>
      <w:lvlJc w:val="left"/>
      <w:pPr>
        <w:tabs>
          <w:tab w:val="num" w:pos="2109"/>
        </w:tabs>
        <w:ind w:left="2109" w:hanging="360"/>
      </w:pPr>
      <w:rPr>
        <w:rFonts w:ascii="Symbol" w:hAnsi="Symbol" w:cs="Symbol" w:hint="default"/>
      </w:rPr>
    </w:lvl>
    <w:lvl w:ilvl="1" w:tplc="04190003">
      <w:start w:val="1"/>
      <w:numFmt w:val="bullet"/>
      <w:lvlText w:val="o"/>
      <w:lvlJc w:val="left"/>
      <w:pPr>
        <w:tabs>
          <w:tab w:val="num" w:pos="2829"/>
        </w:tabs>
        <w:ind w:left="2829" w:hanging="360"/>
      </w:pPr>
      <w:rPr>
        <w:rFonts w:ascii="Courier New" w:hAnsi="Courier New" w:cs="Courier New" w:hint="default"/>
      </w:rPr>
    </w:lvl>
    <w:lvl w:ilvl="2" w:tplc="04190005">
      <w:start w:val="1"/>
      <w:numFmt w:val="bullet"/>
      <w:lvlText w:val=""/>
      <w:lvlJc w:val="left"/>
      <w:pPr>
        <w:tabs>
          <w:tab w:val="num" w:pos="3549"/>
        </w:tabs>
        <w:ind w:left="3549" w:hanging="360"/>
      </w:pPr>
      <w:rPr>
        <w:rFonts w:ascii="Wingdings" w:hAnsi="Wingdings" w:cs="Wingdings" w:hint="default"/>
      </w:rPr>
    </w:lvl>
    <w:lvl w:ilvl="3" w:tplc="04190001">
      <w:start w:val="1"/>
      <w:numFmt w:val="bullet"/>
      <w:lvlText w:val=""/>
      <w:lvlJc w:val="left"/>
      <w:pPr>
        <w:tabs>
          <w:tab w:val="num" w:pos="4269"/>
        </w:tabs>
        <w:ind w:left="4269" w:hanging="360"/>
      </w:pPr>
      <w:rPr>
        <w:rFonts w:ascii="Symbol" w:hAnsi="Symbol" w:cs="Symbol" w:hint="default"/>
      </w:rPr>
    </w:lvl>
    <w:lvl w:ilvl="4" w:tplc="04190003">
      <w:start w:val="1"/>
      <w:numFmt w:val="bullet"/>
      <w:lvlText w:val="o"/>
      <w:lvlJc w:val="left"/>
      <w:pPr>
        <w:tabs>
          <w:tab w:val="num" w:pos="4989"/>
        </w:tabs>
        <w:ind w:left="4989" w:hanging="360"/>
      </w:pPr>
      <w:rPr>
        <w:rFonts w:ascii="Courier New" w:hAnsi="Courier New" w:cs="Courier New" w:hint="default"/>
      </w:rPr>
    </w:lvl>
    <w:lvl w:ilvl="5" w:tplc="04190005">
      <w:start w:val="1"/>
      <w:numFmt w:val="bullet"/>
      <w:lvlText w:val=""/>
      <w:lvlJc w:val="left"/>
      <w:pPr>
        <w:tabs>
          <w:tab w:val="num" w:pos="5709"/>
        </w:tabs>
        <w:ind w:left="5709" w:hanging="360"/>
      </w:pPr>
      <w:rPr>
        <w:rFonts w:ascii="Wingdings" w:hAnsi="Wingdings" w:cs="Wingdings" w:hint="default"/>
      </w:rPr>
    </w:lvl>
    <w:lvl w:ilvl="6" w:tplc="04190001">
      <w:start w:val="1"/>
      <w:numFmt w:val="bullet"/>
      <w:lvlText w:val=""/>
      <w:lvlJc w:val="left"/>
      <w:pPr>
        <w:tabs>
          <w:tab w:val="num" w:pos="6429"/>
        </w:tabs>
        <w:ind w:left="6429" w:hanging="360"/>
      </w:pPr>
      <w:rPr>
        <w:rFonts w:ascii="Symbol" w:hAnsi="Symbol" w:cs="Symbol" w:hint="default"/>
      </w:rPr>
    </w:lvl>
    <w:lvl w:ilvl="7" w:tplc="04190003">
      <w:start w:val="1"/>
      <w:numFmt w:val="bullet"/>
      <w:lvlText w:val="o"/>
      <w:lvlJc w:val="left"/>
      <w:pPr>
        <w:tabs>
          <w:tab w:val="num" w:pos="7149"/>
        </w:tabs>
        <w:ind w:left="7149" w:hanging="360"/>
      </w:pPr>
      <w:rPr>
        <w:rFonts w:ascii="Courier New" w:hAnsi="Courier New" w:cs="Courier New" w:hint="default"/>
      </w:rPr>
    </w:lvl>
    <w:lvl w:ilvl="8" w:tplc="04190005">
      <w:start w:val="1"/>
      <w:numFmt w:val="bullet"/>
      <w:lvlText w:val=""/>
      <w:lvlJc w:val="left"/>
      <w:pPr>
        <w:tabs>
          <w:tab w:val="num" w:pos="7869"/>
        </w:tabs>
        <w:ind w:left="7869" w:hanging="360"/>
      </w:pPr>
      <w:rPr>
        <w:rFonts w:ascii="Wingdings" w:hAnsi="Wingdings" w:cs="Wingdings" w:hint="default"/>
      </w:rPr>
    </w:lvl>
  </w:abstractNum>
  <w:abstractNum w:abstractNumId="6">
    <w:nsid w:val="67087AF8"/>
    <w:multiLevelType w:val="hybridMultilevel"/>
    <w:tmpl w:val="EE9C9FBA"/>
    <w:lvl w:ilvl="0" w:tplc="5FDAC93E">
      <w:start w:val="1"/>
      <w:numFmt w:val="bullet"/>
      <w:lvlText w:val="-"/>
      <w:lvlJc w:val="left"/>
      <w:pPr>
        <w:tabs>
          <w:tab w:val="num" w:pos="1040"/>
        </w:tabs>
        <w:ind w:left="1040" w:hanging="360"/>
      </w:pPr>
      <w:rPr>
        <w:rFonts w:ascii="Times New Roman" w:eastAsia="Times New Roman" w:hAnsi="Times New Roman" w:hint="default"/>
      </w:rPr>
    </w:lvl>
    <w:lvl w:ilvl="1" w:tplc="04190003">
      <w:start w:val="1"/>
      <w:numFmt w:val="bullet"/>
      <w:lvlText w:val="o"/>
      <w:lvlJc w:val="left"/>
      <w:pPr>
        <w:tabs>
          <w:tab w:val="num" w:pos="1760"/>
        </w:tabs>
        <w:ind w:left="1760" w:hanging="360"/>
      </w:pPr>
      <w:rPr>
        <w:rFonts w:ascii="Courier New" w:hAnsi="Courier New" w:cs="Courier New" w:hint="default"/>
      </w:rPr>
    </w:lvl>
    <w:lvl w:ilvl="2" w:tplc="04190005">
      <w:start w:val="1"/>
      <w:numFmt w:val="bullet"/>
      <w:lvlText w:val=""/>
      <w:lvlJc w:val="left"/>
      <w:pPr>
        <w:tabs>
          <w:tab w:val="num" w:pos="2480"/>
        </w:tabs>
        <w:ind w:left="2480" w:hanging="360"/>
      </w:pPr>
      <w:rPr>
        <w:rFonts w:ascii="Wingdings" w:hAnsi="Wingdings" w:cs="Wingdings" w:hint="default"/>
      </w:rPr>
    </w:lvl>
    <w:lvl w:ilvl="3" w:tplc="04190001">
      <w:start w:val="1"/>
      <w:numFmt w:val="bullet"/>
      <w:lvlText w:val=""/>
      <w:lvlJc w:val="left"/>
      <w:pPr>
        <w:tabs>
          <w:tab w:val="num" w:pos="3200"/>
        </w:tabs>
        <w:ind w:left="3200" w:hanging="360"/>
      </w:pPr>
      <w:rPr>
        <w:rFonts w:ascii="Symbol" w:hAnsi="Symbol" w:cs="Symbol" w:hint="default"/>
      </w:rPr>
    </w:lvl>
    <w:lvl w:ilvl="4" w:tplc="04190003">
      <w:start w:val="1"/>
      <w:numFmt w:val="bullet"/>
      <w:lvlText w:val="o"/>
      <w:lvlJc w:val="left"/>
      <w:pPr>
        <w:tabs>
          <w:tab w:val="num" w:pos="3920"/>
        </w:tabs>
        <w:ind w:left="3920" w:hanging="360"/>
      </w:pPr>
      <w:rPr>
        <w:rFonts w:ascii="Courier New" w:hAnsi="Courier New" w:cs="Courier New" w:hint="default"/>
      </w:rPr>
    </w:lvl>
    <w:lvl w:ilvl="5" w:tplc="04190005">
      <w:start w:val="1"/>
      <w:numFmt w:val="bullet"/>
      <w:lvlText w:val=""/>
      <w:lvlJc w:val="left"/>
      <w:pPr>
        <w:tabs>
          <w:tab w:val="num" w:pos="4640"/>
        </w:tabs>
        <w:ind w:left="4640" w:hanging="360"/>
      </w:pPr>
      <w:rPr>
        <w:rFonts w:ascii="Wingdings" w:hAnsi="Wingdings" w:cs="Wingdings" w:hint="default"/>
      </w:rPr>
    </w:lvl>
    <w:lvl w:ilvl="6" w:tplc="04190001">
      <w:start w:val="1"/>
      <w:numFmt w:val="bullet"/>
      <w:lvlText w:val=""/>
      <w:lvlJc w:val="left"/>
      <w:pPr>
        <w:tabs>
          <w:tab w:val="num" w:pos="5360"/>
        </w:tabs>
        <w:ind w:left="5360" w:hanging="360"/>
      </w:pPr>
      <w:rPr>
        <w:rFonts w:ascii="Symbol" w:hAnsi="Symbol" w:cs="Symbol" w:hint="default"/>
      </w:rPr>
    </w:lvl>
    <w:lvl w:ilvl="7" w:tplc="04190003">
      <w:start w:val="1"/>
      <w:numFmt w:val="bullet"/>
      <w:lvlText w:val="o"/>
      <w:lvlJc w:val="left"/>
      <w:pPr>
        <w:tabs>
          <w:tab w:val="num" w:pos="6080"/>
        </w:tabs>
        <w:ind w:left="6080" w:hanging="360"/>
      </w:pPr>
      <w:rPr>
        <w:rFonts w:ascii="Courier New" w:hAnsi="Courier New" w:cs="Courier New" w:hint="default"/>
      </w:rPr>
    </w:lvl>
    <w:lvl w:ilvl="8" w:tplc="04190005">
      <w:start w:val="1"/>
      <w:numFmt w:val="bullet"/>
      <w:lvlText w:val=""/>
      <w:lvlJc w:val="left"/>
      <w:pPr>
        <w:tabs>
          <w:tab w:val="num" w:pos="6800"/>
        </w:tabs>
        <w:ind w:left="6800" w:hanging="360"/>
      </w:pPr>
      <w:rPr>
        <w:rFonts w:ascii="Wingdings" w:hAnsi="Wingdings" w:cs="Wingdings" w:hint="default"/>
      </w:rPr>
    </w:lvl>
  </w:abstractNum>
  <w:num w:numId="1">
    <w:abstractNumId w:val="4"/>
  </w:num>
  <w:num w:numId="2">
    <w:abstractNumId w:val="6"/>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2"/>
  </w:num>
  <w:num w:numId="6">
    <w:abstractNumId w:val="0"/>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5DF"/>
    <w:rsid w:val="000064C6"/>
    <w:rsid w:val="00251C30"/>
    <w:rsid w:val="00336B6D"/>
    <w:rsid w:val="00361071"/>
    <w:rsid w:val="003A14C3"/>
    <w:rsid w:val="004255DF"/>
    <w:rsid w:val="00452E78"/>
    <w:rsid w:val="00536E3E"/>
    <w:rsid w:val="00587DD0"/>
    <w:rsid w:val="00645153"/>
    <w:rsid w:val="0068752D"/>
    <w:rsid w:val="007C71F5"/>
    <w:rsid w:val="008018FF"/>
    <w:rsid w:val="00922476"/>
    <w:rsid w:val="00936383"/>
    <w:rsid w:val="00942754"/>
    <w:rsid w:val="009B6FB6"/>
    <w:rsid w:val="00A81476"/>
    <w:rsid w:val="00A913E9"/>
    <w:rsid w:val="00B9167E"/>
    <w:rsid w:val="00C369C3"/>
    <w:rsid w:val="00CA59F3"/>
    <w:rsid w:val="00CD173F"/>
    <w:rsid w:val="00CF5A54"/>
    <w:rsid w:val="00D04F12"/>
    <w:rsid w:val="00D1411D"/>
    <w:rsid w:val="00D9258A"/>
    <w:rsid w:val="00E718C9"/>
    <w:rsid w:val="00E74F74"/>
    <w:rsid w:val="00EF35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55DF"/>
  </w:style>
  <w:style w:type="paragraph" w:styleId="5">
    <w:name w:val="heading 5"/>
    <w:basedOn w:val="a"/>
    <w:next w:val="a"/>
    <w:link w:val="50"/>
    <w:uiPriority w:val="99"/>
    <w:qFormat/>
    <w:rsid w:val="004255DF"/>
    <w:pPr>
      <w:keepNext/>
      <w:overflowPunct w:val="0"/>
      <w:autoSpaceDE w:val="0"/>
      <w:autoSpaceDN w:val="0"/>
      <w:adjustRightInd w:val="0"/>
      <w:spacing w:after="0" w:line="360" w:lineRule="auto"/>
      <w:ind w:right="567" w:firstLine="709"/>
      <w:jc w:val="both"/>
      <w:outlineLvl w:val="4"/>
    </w:pPr>
    <w:rPr>
      <w:rFonts w:ascii="Times New Roman" w:eastAsia="Times New Roman" w:hAnsi="Times New Roman" w:cs="Times New Roman"/>
      <w:sz w:val="28"/>
      <w:szCs w:val="28"/>
      <w:lang w:eastAsia="ru-RU"/>
    </w:rPr>
  </w:style>
  <w:style w:type="paragraph" w:styleId="7">
    <w:name w:val="heading 7"/>
    <w:basedOn w:val="a"/>
    <w:next w:val="a"/>
    <w:link w:val="70"/>
    <w:uiPriority w:val="99"/>
    <w:qFormat/>
    <w:rsid w:val="004255DF"/>
    <w:pPr>
      <w:keepNext/>
      <w:spacing w:after="0" w:line="360" w:lineRule="auto"/>
      <w:ind w:left="680" w:right="567" w:firstLine="709"/>
      <w:jc w:val="both"/>
      <w:outlineLvl w:val="6"/>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55DF"/>
    <w:pPr>
      <w:ind w:left="720"/>
      <w:contextualSpacing/>
    </w:pPr>
  </w:style>
  <w:style w:type="paragraph" w:styleId="3">
    <w:name w:val="Body Text Indent 3"/>
    <w:basedOn w:val="a"/>
    <w:link w:val="30"/>
    <w:semiHidden/>
    <w:rsid w:val="004255DF"/>
    <w:pPr>
      <w:spacing w:after="0" w:line="240" w:lineRule="auto"/>
      <w:ind w:firstLine="709"/>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semiHidden/>
    <w:rsid w:val="004255DF"/>
    <w:rPr>
      <w:rFonts w:ascii="Times New Roman" w:eastAsia="Times New Roman" w:hAnsi="Times New Roman" w:cs="Times New Roman"/>
      <w:sz w:val="28"/>
      <w:szCs w:val="24"/>
      <w:lang w:eastAsia="ru-RU"/>
    </w:rPr>
  </w:style>
  <w:style w:type="paragraph" w:styleId="a4">
    <w:name w:val="Body Text"/>
    <w:basedOn w:val="a"/>
    <w:link w:val="a5"/>
    <w:uiPriority w:val="99"/>
    <w:semiHidden/>
    <w:unhideWhenUsed/>
    <w:rsid w:val="004255DF"/>
    <w:pPr>
      <w:spacing w:after="120"/>
    </w:pPr>
  </w:style>
  <w:style w:type="character" w:customStyle="1" w:styleId="a5">
    <w:name w:val="Основной текст Знак"/>
    <w:basedOn w:val="a0"/>
    <w:link w:val="a4"/>
    <w:uiPriority w:val="99"/>
    <w:semiHidden/>
    <w:rsid w:val="004255DF"/>
  </w:style>
  <w:style w:type="character" w:customStyle="1" w:styleId="50">
    <w:name w:val="Заголовок 5 Знак"/>
    <w:basedOn w:val="a0"/>
    <w:link w:val="5"/>
    <w:uiPriority w:val="99"/>
    <w:rsid w:val="004255DF"/>
    <w:rPr>
      <w:rFonts w:ascii="Times New Roman" w:eastAsia="Times New Roman" w:hAnsi="Times New Roman" w:cs="Times New Roman"/>
      <w:sz w:val="28"/>
      <w:szCs w:val="28"/>
      <w:lang w:eastAsia="ru-RU"/>
    </w:rPr>
  </w:style>
  <w:style w:type="character" w:customStyle="1" w:styleId="70">
    <w:name w:val="Заголовок 7 Знак"/>
    <w:basedOn w:val="a0"/>
    <w:link w:val="7"/>
    <w:uiPriority w:val="99"/>
    <w:rsid w:val="004255DF"/>
    <w:rPr>
      <w:rFonts w:ascii="Times New Roman" w:eastAsia="Times New Roman" w:hAnsi="Times New Roman" w:cs="Times New Roman"/>
      <w:sz w:val="28"/>
      <w:szCs w:val="28"/>
      <w:lang w:eastAsia="ru-RU"/>
    </w:rPr>
  </w:style>
  <w:style w:type="paragraph" w:styleId="a6">
    <w:name w:val="Block Text"/>
    <w:basedOn w:val="a"/>
    <w:uiPriority w:val="99"/>
    <w:rsid w:val="004255DF"/>
    <w:pPr>
      <w:overflowPunct w:val="0"/>
      <w:autoSpaceDE w:val="0"/>
      <w:autoSpaceDN w:val="0"/>
      <w:adjustRightInd w:val="0"/>
      <w:spacing w:after="0" w:line="360" w:lineRule="auto"/>
      <w:ind w:left="680" w:right="567"/>
      <w:jc w:val="both"/>
    </w:pPr>
    <w:rPr>
      <w:rFonts w:ascii="Times New Roman" w:eastAsia="Times New Roman" w:hAnsi="Times New Roman" w:cs="Times New Roman"/>
      <w:sz w:val="28"/>
      <w:szCs w:val="28"/>
      <w:lang w:eastAsia="ru-RU"/>
    </w:rPr>
  </w:style>
  <w:style w:type="paragraph" w:styleId="a7">
    <w:name w:val="Normal (Web)"/>
    <w:basedOn w:val="a"/>
    <w:uiPriority w:val="99"/>
    <w:unhideWhenUsed/>
    <w:rsid w:val="009B6F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basedOn w:val="a0"/>
    <w:uiPriority w:val="22"/>
    <w:qFormat/>
    <w:rsid w:val="009B6FB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55DF"/>
  </w:style>
  <w:style w:type="paragraph" w:styleId="5">
    <w:name w:val="heading 5"/>
    <w:basedOn w:val="a"/>
    <w:next w:val="a"/>
    <w:link w:val="50"/>
    <w:uiPriority w:val="99"/>
    <w:qFormat/>
    <w:rsid w:val="004255DF"/>
    <w:pPr>
      <w:keepNext/>
      <w:overflowPunct w:val="0"/>
      <w:autoSpaceDE w:val="0"/>
      <w:autoSpaceDN w:val="0"/>
      <w:adjustRightInd w:val="0"/>
      <w:spacing w:after="0" w:line="360" w:lineRule="auto"/>
      <w:ind w:right="567" w:firstLine="709"/>
      <w:jc w:val="both"/>
      <w:outlineLvl w:val="4"/>
    </w:pPr>
    <w:rPr>
      <w:rFonts w:ascii="Times New Roman" w:eastAsia="Times New Roman" w:hAnsi="Times New Roman" w:cs="Times New Roman"/>
      <w:sz w:val="28"/>
      <w:szCs w:val="28"/>
      <w:lang w:eastAsia="ru-RU"/>
    </w:rPr>
  </w:style>
  <w:style w:type="paragraph" w:styleId="7">
    <w:name w:val="heading 7"/>
    <w:basedOn w:val="a"/>
    <w:next w:val="a"/>
    <w:link w:val="70"/>
    <w:uiPriority w:val="99"/>
    <w:qFormat/>
    <w:rsid w:val="004255DF"/>
    <w:pPr>
      <w:keepNext/>
      <w:spacing w:after="0" w:line="360" w:lineRule="auto"/>
      <w:ind w:left="680" w:right="567" w:firstLine="709"/>
      <w:jc w:val="both"/>
      <w:outlineLvl w:val="6"/>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55DF"/>
    <w:pPr>
      <w:ind w:left="720"/>
      <w:contextualSpacing/>
    </w:pPr>
  </w:style>
  <w:style w:type="paragraph" w:styleId="3">
    <w:name w:val="Body Text Indent 3"/>
    <w:basedOn w:val="a"/>
    <w:link w:val="30"/>
    <w:semiHidden/>
    <w:rsid w:val="004255DF"/>
    <w:pPr>
      <w:spacing w:after="0" w:line="240" w:lineRule="auto"/>
      <w:ind w:firstLine="709"/>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semiHidden/>
    <w:rsid w:val="004255DF"/>
    <w:rPr>
      <w:rFonts w:ascii="Times New Roman" w:eastAsia="Times New Roman" w:hAnsi="Times New Roman" w:cs="Times New Roman"/>
      <w:sz w:val="28"/>
      <w:szCs w:val="24"/>
      <w:lang w:eastAsia="ru-RU"/>
    </w:rPr>
  </w:style>
  <w:style w:type="paragraph" w:styleId="a4">
    <w:name w:val="Body Text"/>
    <w:basedOn w:val="a"/>
    <w:link w:val="a5"/>
    <w:uiPriority w:val="99"/>
    <w:semiHidden/>
    <w:unhideWhenUsed/>
    <w:rsid w:val="004255DF"/>
    <w:pPr>
      <w:spacing w:after="120"/>
    </w:pPr>
  </w:style>
  <w:style w:type="character" w:customStyle="1" w:styleId="a5">
    <w:name w:val="Основной текст Знак"/>
    <w:basedOn w:val="a0"/>
    <w:link w:val="a4"/>
    <w:uiPriority w:val="99"/>
    <w:semiHidden/>
    <w:rsid w:val="004255DF"/>
  </w:style>
  <w:style w:type="character" w:customStyle="1" w:styleId="50">
    <w:name w:val="Заголовок 5 Знак"/>
    <w:basedOn w:val="a0"/>
    <w:link w:val="5"/>
    <w:uiPriority w:val="99"/>
    <w:rsid w:val="004255DF"/>
    <w:rPr>
      <w:rFonts w:ascii="Times New Roman" w:eastAsia="Times New Roman" w:hAnsi="Times New Roman" w:cs="Times New Roman"/>
      <w:sz w:val="28"/>
      <w:szCs w:val="28"/>
      <w:lang w:eastAsia="ru-RU"/>
    </w:rPr>
  </w:style>
  <w:style w:type="character" w:customStyle="1" w:styleId="70">
    <w:name w:val="Заголовок 7 Знак"/>
    <w:basedOn w:val="a0"/>
    <w:link w:val="7"/>
    <w:uiPriority w:val="99"/>
    <w:rsid w:val="004255DF"/>
    <w:rPr>
      <w:rFonts w:ascii="Times New Roman" w:eastAsia="Times New Roman" w:hAnsi="Times New Roman" w:cs="Times New Roman"/>
      <w:sz w:val="28"/>
      <w:szCs w:val="28"/>
      <w:lang w:eastAsia="ru-RU"/>
    </w:rPr>
  </w:style>
  <w:style w:type="paragraph" w:styleId="a6">
    <w:name w:val="Block Text"/>
    <w:basedOn w:val="a"/>
    <w:uiPriority w:val="99"/>
    <w:rsid w:val="004255DF"/>
    <w:pPr>
      <w:overflowPunct w:val="0"/>
      <w:autoSpaceDE w:val="0"/>
      <w:autoSpaceDN w:val="0"/>
      <w:adjustRightInd w:val="0"/>
      <w:spacing w:after="0" w:line="360" w:lineRule="auto"/>
      <w:ind w:left="680" w:right="567"/>
      <w:jc w:val="both"/>
    </w:pPr>
    <w:rPr>
      <w:rFonts w:ascii="Times New Roman" w:eastAsia="Times New Roman" w:hAnsi="Times New Roman" w:cs="Times New Roman"/>
      <w:sz w:val="28"/>
      <w:szCs w:val="28"/>
      <w:lang w:eastAsia="ru-RU"/>
    </w:rPr>
  </w:style>
  <w:style w:type="paragraph" w:styleId="a7">
    <w:name w:val="Normal (Web)"/>
    <w:basedOn w:val="a"/>
    <w:uiPriority w:val="99"/>
    <w:unhideWhenUsed/>
    <w:rsid w:val="009B6F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basedOn w:val="a0"/>
    <w:uiPriority w:val="22"/>
    <w:qFormat/>
    <w:rsid w:val="009B6FB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376729">
      <w:bodyDiv w:val="1"/>
      <w:marLeft w:val="0"/>
      <w:marRight w:val="0"/>
      <w:marTop w:val="0"/>
      <w:marBottom w:val="0"/>
      <w:divBdr>
        <w:top w:val="none" w:sz="0" w:space="0" w:color="auto"/>
        <w:left w:val="none" w:sz="0" w:space="0" w:color="auto"/>
        <w:bottom w:val="none" w:sz="0" w:space="0" w:color="auto"/>
        <w:right w:val="none" w:sz="0" w:space="0" w:color="auto"/>
      </w:divBdr>
    </w:div>
    <w:div w:id="1135561554">
      <w:bodyDiv w:val="1"/>
      <w:marLeft w:val="0"/>
      <w:marRight w:val="0"/>
      <w:marTop w:val="0"/>
      <w:marBottom w:val="0"/>
      <w:divBdr>
        <w:top w:val="none" w:sz="0" w:space="0" w:color="auto"/>
        <w:left w:val="none" w:sz="0" w:space="0" w:color="auto"/>
        <w:bottom w:val="none" w:sz="0" w:space="0" w:color="auto"/>
        <w:right w:val="none" w:sz="0" w:space="0" w:color="auto"/>
      </w:divBdr>
    </w:div>
    <w:div w:id="1420951789">
      <w:bodyDiv w:val="1"/>
      <w:marLeft w:val="0"/>
      <w:marRight w:val="0"/>
      <w:marTop w:val="0"/>
      <w:marBottom w:val="0"/>
      <w:divBdr>
        <w:top w:val="none" w:sz="0" w:space="0" w:color="auto"/>
        <w:left w:val="none" w:sz="0" w:space="0" w:color="auto"/>
        <w:bottom w:val="none" w:sz="0" w:space="0" w:color="auto"/>
        <w:right w:val="none" w:sz="0" w:space="0" w:color="auto"/>
      </w:divBdr>
    </w:div>
    <w:div w:id="1504198799">
      <w:bodyDiv w:val="1"/>
      <w:marLeft w:val="0"/>
      <w:marRight w:val="0"/>
      <w:marTop w:val="0"/>
      <w:marBottom w:val="0"/>
      <w:divBdr>
        <w:top w:val="none" w:sz="0" w:space="0" w:color="auto"/>
        <w:left w:val="none" w:sz="0" w:space="0" w:color="auto"/>
        <w:bottom w:val="none" w:sz="0" w:space="0" w:color="auto"/>
        <w:right w:val="none" w:sz="0" w:space="0" w:color="auto"/>
      </w:divBdr>
    </w:div>
    <w:div w:id="1680892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package" Target="embeddings/Microsoft_Word_Document1.docx"/><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19</Pages>
  <Words>5486</Words>
  <Characters>31276</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dc:creator>
  <cp:lastModifiedBy>User</cp:lastModifiedBy>
  <cp:revision>5</cp:revision>
  <dcterms:created xsi:type="dcterms:W3CDTF">2022-09-02T10:13:00Z</dcterms:created>
  <dcterms:modified xsi:type="dcterms:W3CDTF">2022-09-02T16:01:00Z</dcterms:modified>
</cp:coreProperties>
</file>